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DA9" w:rsidRPr="007E6542" w:rsidRDefault="002E2059" w:rsidP="00FA56FE">
      <w:pPr>
        <w:jc w:val="center"/>
        <w:rPr>
          <w:rFonts w:ascii="Times New Roman" w:hAnsi="Times New Roman" w:cs="Times New Roman"/>
          <w:b/>
          <w:sz w:val="24"/>
          <w:u w:val="single"/>
        </w:rPr>
      </w:pPr>
      <w:r w:rsidRPr="007E6542">
        <w:rPr>
          <w:rFonts w:ascii="Times New Roman" w:hAnsi="Times New Roman" w:cs="Times New Roman"/>
          <w:b/>
          <w:sz w:val="24"/>
          <w:u w:val="single"/>
        </w:rPr>
        <w:t>GST First Internal Answer Scheme Sept 2018</w:t>
      </w:r>
    </w:p>
    <w:p w:rsidR="002E2059" w:rsidRDefault="002E2059">
      <w:pPr>
        <w:rPr>
          <w:rFonts w:ascii="Times New Roman" w:hAnsi="Times New Roman" w:cs="Times New Roman"/>
          <w:sz w:val="24"/>
        </w:rPr>
      </w:pPr>
    </w:p>
    <w:p w:rsidR="002E2059" w:rsidRPr="00FA56FE" w:rsidRDefault="002E2059" w:rsidP="000F02C9">
      <w:pPr>
        <w:jc w:val="center"/>
        <w:rPr>
          <w:rFonts w:ascii="Times New Roman" w:hAnsi="Times New Roman" w:cs="Times New Roman"/>
          <w:b/>
          <w:sz w:val="24"/>
        </w:rPr>
      </w:pPr>
      <w:r w:rsidRPr="00FA56FE">
        <w:rPr>
          <w:rFonts w:ascii="Times New Roman" w:hAnsi="Times New Roman" w:cs="Times New Roman"/>
          <w:b/>
          <w:sz w:val="24"/>
        </w:rPr>
        <w:t>Section A</w:t>
      </w:r>
    </w:p>
    <w:p w:rsidR="002E2059" w:rsidRDefault="002E2059" w:rsidP="002E2059">
      <w:pPr>
        <w:pStyle w:val="ListParagraph"/>
        <w:numPr>
          <w:ilvl w:val="0"/>
          <w:numId w:val="1"/>
        </w:numPr>
        <w:rPr>
          <w:rFonts w:ascii="Times New Roman" w:hAnsi="Times New Roman" w:cs="Times New Roman"/>
          <w:sz w:val="24"/>
        </w:rPr>
      </w:pPr>
      <w:r>
        <w:rPr>
          <w:rFonts w:ascii="Times New Roman" w:hAnsi="Times New Roman" w:cs="Times New Roman"/>
          <w:sz w:val="24"/>
        </w:rPr>
        <w:t>Integrated Goods and Services Tax is the tax imposed on inter-state trade or commerce and on imports from outside the country by the Central Govt.</w:t>
      </w:r>
    </w:p>
    <w:p w:rsidR="002E2059" w:rsidRDefault="002E2059" w:rsidP="002E2059">
      <w:pPr>
        <w:pStyle w:val="ListParagraph"/>
        <w:numPr>
          <w:ilvl w:val="0"/>
          <w:numId w:val="1"/>
        </w:numPr>
        <w:rPr>
          <w:rFonts w:ascii="Times New Roman" w:hAnsi="Times New Roman" w:cs="Times New Roman"/>
          <w:sz w:val="24"/>
        </w:rPr>
      </w:pPr>
      <w:r>
        <w:rPr>
          <w:rFonts w:ascii="Times New Roman" w:hAnsi="Times New Roman" w:cs="Times New Roman"/>
          <w:sz w:val="24"/>
        </w:rPr>
        <w:t>Supply of goods and services or both within the same state or between two persons who are in the same state.</w:t>
      </w:r>
    </w:p>
    <w:p w:rsidR="002E2059" w:rsidRDefault="002E2059" w:rsidP="002E2059">
      <w:pPr>
        <w:pStyle w:val="ListParagraph"/>
        <w:numPr>
          <w:ilvl w:val="0"/>
          <w:numId w:val="1"/>
        </w:numPr>
        <w:rPr>
          <w:rFonts w:ascii="Times New Roman" w:hAnsi="Times New Roman" w:cs="Times New Roman"/>
          <w:sz w:val="24"/>
        </w:rPr>
      </w:pPr>
      <w:r>
        <w:rPr>
          <w:rFonts w:ascii="Times New Roman" w:hAnsi="Times New Roman" w:cs="Times New Roman"/>
          <w:sz w:val="24"/>
        </w:rPr>
        <w:t>HSN- Harmonized System of Nomenclature. It is a multipurpose international product nomenclature developed by the World Customs Organization.</w:t>
      </w:r>
    </w:p>
    <w:p w:rsidR="007E06F1" w:rsidRDefault="007E06F1" w:rsidP="002E2059">
      <w:pPr>
        <w:pStyle w:val="ListParagraph"/>
        <w:numPr>
          <w:ilvl w:val="0"/>
          <w:numId w:val="1"/>
        </w:numPr>
        <w:rPr>
          <w:rFonts w:ascii="Times New Roman" w:hAnsi="Times New Roman" w:cs="Times New Roman"/>
          <w:sz w:val="24"/>
        </w:rPr>
      </w:pPr>
      <w:r>
        <w:rPr>
          <w:rFonts w:ascii="Times New Roman" w:hAnsi="Times New Roman" w:cs="Times New Roman"/>
          <w:sz w:val="24"/>
        </w:rPr>
        <w:t>Revenue Neutral Rate – As a single tax is replacing multiple taxes, the government fixes the GST rate in such a way that the gross revenue of the government, even after it levies the GST, remains the same. The GST rate fixed by the government with an aim of keeping the gross revenue of the government same is called RNR.</w:t>
      </w:r>
    </w:p>
    <w:p w:rsidR="007E06F1" w:rsidRDefault="007E06F1" w:rsidP="002E2059">
      <w:pPr>
        <w:pStyle w:val="ListParagraph"/>
        <w:numPr>
          <w:ilvl w:val="0"/>
          <w:numId w:val="1"/>
        </w:numPr>
        <w:rPr>
          <w:rFonts w:ascii="Times New Roman" w:hAnsi="Times New Roman" w:cs="Times New Roman"/>
          <w:sz w:val="24"/>
        </w:rPr>
      </w:pPr>
      <w:r>
        <w:rPr>
          <w:rFonts w:ascii="Times New Roman" w:hAnsi="Times New Roman" w:cs="Times New Roman"/>
          <w:sz w:val="24"/>
        </w:rPr>
        <w:t>Goods and Service Tax Identification Number is the unique number each taxpayer will receive once they have registered on the common portal. It is based on taxpayer’s PAN.</w:t>
      </w:r>
    </w:p>
    <w:p w:rsidR="007E06F1" w:rsidRDefault="00E245D3" w:rsidP="002E2059">
      <w:pPr>
        <w:pStyle w:val="ListParagraph"/>
        <w:numPr>
          <w:ilvl w:val="0"/>
          <w:numId w:val="1"/>
        </w:numPr>
        <w:rPr>
          <w:rFonts w:ascii="Times New Roman" w:hAnsi="Times New Roman" w:cs="Times New Roman"/>
          <w:sz w:val="24"/>
        </w:rPr>
      </w:pPr>
      <w:r>
        <w:rPr>
          <w:rFonts w:ascii="Times New Roman" w:hAnsi="Times New Roman" w:cs="Times New Roman"/>
          <w:sz w:val="24"/>
        </w:rPr>
        <w:t>Composite supply means a supply consisting of two or more goods and/or services, which are naturally bundled and provided together, one being a principal supply.</w:t>
      </w:r>
    </w:p>
    <w:p w:rsidR="007E06F1" w:rsidRDefault="007E06F1" w:rsidP="002E2059">
      <w:pPr>
        <w:pStyle w:val="ListParagraph"/>
        <w:numPr>
          <w:ilvl w:val="0"/>
          <w:numId w:val="1"/>
        </w:numPr>
        <w:rPr>
          <w:rFonts w:ascii="Times New Roman" w:hAnsi="Times New Roman" w:cs="Times New Roman"/>
          <w:sz w:val="24"/>
        </w:rPr>
      </w:pPr>
      <w:r>
        <w:rPr>
          <w:rFonts w:ascii="Times New Roman" w:hAnsi="Times New Roman" w:cs="Times New Roman"/>
          <w:sz w:val="24"/>
        </w:rPr>
        <w:t>Input tax credit is the credit received by a registered tax payer out of the output tax collected by him from his sales for the input tax already paid by him on his purchases.</w:t>
      </w:r>
    </w:p>
    <w:p w:rsidR="007E06F1" w:rsidRDefault="007E06F1" w:rsidP="007E06F1">
      <w:pPr>
        <w:pStyle w:val="ListParagraph"/>
        <w:rPr>
          <w:rFonts w:ascii="Times New Roman" w:hAnsi="Times New Roman" w:cs="Times New Roman"/>
          <w:sz w:val="24"/>
        </w:rPr>
      </w:pPr>
    </w:p>
    <w:p w:rsidR="007E06F1" w:rsidRPr="00FA56FE" w:rsidRDefault="007E06F1" w:rsidP="000F02C9">
      <w:pPr>
        <w:jc w:val="center"/>
        <w:rPr>
          <w:rFonts w:ascii="Times New Roman" w:hAnsi="Times New Roman" w:cs="Times New Roman"/>
          <w:b/>
          <w:sz w:val="24"/>
        </w:rPr>
      </w:pPr>
      <w:r w:rsidRPr="00FA56FE">
        <w:rPr>
          <w:rFonts w:ascii="Times New Roman" w:hAnsi="Times New Roman" w:cs="Times New Roman"/>
          <w:b/>
          <w:sz w:val="24"/>
        </w:rPr>
        <w:t>Section B</w:t>
      </w:r>
    </w:p>
    <w:p w:rsidR="007E06F1" w:rsidRDefault="00E245D3" w:rsidP="007E06F1">
      <w:pPr>
        <w:pStyle w:val="ListParagraph"/>
        <w:numPr>
          <w:ilvl w:val="0"/>
          <w:numId w:val="1"/>
        </w:numPr>
        <w:rPr>
          <w:rFonts w:ascii="Times New Roman" w:hAnsi="Times New Roman" w:cs="Times New Roman"/>
          <w:sz w:val="24"/>
        </w:rPr>
      </w:pPr>
      <w:r>
        <w:rPr>
          <w:rFonts w:ascii="Times New Roman" w:hAnsi="Times New Roman" w:cs="Times New Roman"/>
          <w:sz w:val="24"/>
        </w:rPr>
        <w:t>Types of Supply</w:t>
      </w:r>
    </w:p>
    <w:p w:rsidR="00E245D3" w:rsidRDefault="00E245D3" w:rsidP="00E245D3">
      <w:pPr>
        <w:pStyle w:val="ListParagraph"/>
        <w:numPr>
          <w:ilvl w:val="0"/>
          <w:numId w:val="2"/>
        </w:numPr>
        <w:rPr>
          <w:rFonts w:ascii="Times New Roman" w:hAnsi="Times New Roman" w:cs="Times New Roman"/>
          <w:sz w:val="24"/>
        </w:rPr>
      </w:pPr>
      <w:r>
        <w:rPr>
          <w:rFonts w:ascii="Times New Roman" w:hAnsi="Times New Roman" w:cs="Times New Roman"/>
          <w:sz w:val="24"/>
        </w:rPr>
        <w:t>Based on location: Intra-state supply, Territorial waters, Inter-state supply.</w:t>
      </w:r>
    </w:p>
    <w:p w:rsidR="00E245D3" w:rsidRDefault="00E245D3" w:rsidP="00E245D3">
      <w:pPr>
        <w:pStyle w:val="ListParagraph"/>
        <w:numPr>
          <w:ilvl w:val="0"/>
          <w:numId w:val="2"/>
        </w:numPr>
        <w:rPr>
          <w:rFonts w:ascii="Times New Roman" w:hAnsi="Times New Roman" w:cs="Times New Roman"/>
          <w:sz w:val="24"/>
        </w:rPr>
      </w:pPr>
      <w:r>
        <w:rPr>
          <w:rFonts w:ascii="Times New Roman" w:hAnsi="Times New Roman" w:cs="Times New Roman"/>
          <w:sz w:val="24"/>
        </w:rPr>
        <w:t>Based on combination: Composite supply, mixed supply, continuous supply.</w:t>
      </w:r>
    </w:p>
    <w:p w:rsidR="00E245D3" w:rsidRDefault="00E245D3" w:rsidP="00E245D3">
      <w:pPr>
        <w:pStyle w:val="ListParagraph"/>
        <w:numPr>
          <w:ilvl w:val="0"/>
          <w:numId w:val="2"/>
        </w:numPr>
        <w:rPr>
          <w:rFonts w:ascii="Times New Roman" w:hAnsi="Times New Roman" w:cs="Times New Roman"/>
          <w:sz w:val="24"/>
        </w:rPr>
      </w:pPr>
      <w:r>
        <w:rPr>
          <w:rFonts w:ascii="Times New Roman" w:hAnsi="Times New Roman" w:cs="Times New Roman"/>
          <w:sz w:val="24"/>
        </w:rPr>
        <w:t>Based on recipient: Inward supply, outward supply.</w:t>
      </w:r>
    </w:p>
    <w:p w:rsidR="00E245D3" w:rsidRDefault="00E245D3" w:rsidP="00E245D3">
      <w:pPr>
        <w:pStyle w:val="ListParagraph"/>
        <w:numPr>
          <w:ilvl w:val="0"/>
          <w:numId w:val="2"/>
        </w:numPr>
        <w:rPr>
          <w:rFonts w:ascii="Times New Roman" w:hAnsi="Times New Roman" w:cs="Times New Roman"/>
          <w:sz w:val="24"/>
        </w:rPr>
      </w:pPr>
      <w:r>
        <w:rPr>
          <w:rFonts w:ascii="Times New Roman" w:hAnsi="Times New Roman" w:cs="Times New Roman"/>
          <w:sz w:val="24"/>
        </w:rPr>
        <w:t>Based on tax treatment: Exempt supply, zero rated supply, non-taxable supply taxable supply.</w:t>
      </w:r>
    </w:p>
    <w:p w:rsidR="00E245D3" w:rsidRDefault="00E245D3" w:rsidP="00E245D3">
      <w:pPr>
        <w:pStyle w:val="ListParagraph"/>
        <w:numPr>
          <w:ilvl w:val="0"/>
          <w:numId w:val="1"/>
        </w:numPr>
        <w:rPr>
          <w:rFonts w:ascii="Times New Roman" w:hAnsi="Times New Roman" w:cs="Times New Roman"/>
          <w:sz w:val="24"/>
        </w:rPr>
      </w:pPr>
      <w:r>
        <w:rPr>
          <w:rFonts w:ascii="Times New Roman" w:hAnsi="Times New Roman" w:cs="Times New Roman"/>
          <w:sz w:val="24"/>
        </w:rPr>
        <w:t>Composition scheme is a convenient way for small taxpayers in order to escape from too many GST formalities and pay the tax at a fixed rate based on their business turnover. It is an alternative method of levy of tax designed for small taxpayers whose aggregate turnover in the preceding financial year did not cross Rs.75 lakhs. In the case of states like Arunachal Pradesh, Assam etc, the limit of turnover is Rs.50 lakhs.</w:t>
      </w:r>
    </w:p>
    <w:p w:rsidR="00E245D3" w:rsidRDefault="00E245D3" w:rsidP="00E245D3">
      <w:pPr>
        <w:ind w:left="720"/>
        <w:rPr>
          <w:rFonts w:ascii="Times New Roman" w:hAnsi="Times New Roman" w:cs="Times New Roman"/>
          <w:sz w:val="24"/>
        </w:rPr>
      </w:pPr>
      <w:r>
        <w:rPr>
          <w:rFonts w:ascii="Times New Roman" w:hAnsi="Times New Roman" w:cs="Times New Roman"/>
          <w:sz w:val="24"/>
        </w:rPr>
        <w:t xml:space="preserve">Rates for Composition </w:t>
      </w:r>
      <w:r w:rsidR="00344AE1">
        <w:rPr>
          <w:rFonts w:ascii="Times New Roman" w:hAnsi="Times New Roman" w:cs="Times New Roman"/>
          <w:sz w:val="24"/>
        </w:rPr>
        <w:t>Scheme:</w:t>
      </w:r>
    </w:p>
    <w:p w:rsidR="00E245D3" w:rsidRDefault="00E245D3" w:rsidP="00E245D3">
      <w:pPr>
        <w:pStyle w:val="ListParagraph"/>
        <w:numPr>
          <w:ilvl w:val="0"/>
          <w:numId w:val="3"/>
        </w:numPr>
        <w:rPr>
          <w:rFonts w:ascii="Times New Roman" w:hAnsi="Times New Roman" w:cs="Times New Roman"/>
          <w:sz w:val="24"/>
        </w:rPr>
      </w:pPr>
      <w:r>
        <w:rPr>
          <w:rFonts w:ascii="Times New Roman" w:hAnsi="Times New Roman" w:cs="Times New Roman"/>
          <w:sz w:val="24"/>
        </w:rPr>
        <w:t>Manufacturers etc – 2%</w:t>
      </w:r>
    </w:p>
    <w:p w:rsidR="00E245D3" w:rsidRDefault="00E245D3" w:rsidP="00E245D3">
      <w:pPr>
        <w:pStyle w:val="ListParagraph"/>
        <w:numPr>
          <w:ilvl w:val="0"/>
          <w:numId w:val="3"/>
        </w:numPr>
        <w:rPr>
          <w:rFonts w:ascii="Times New Roman" w:hAnsi="Times New Roman" w:cs="Times New Roman"/>
          <w:sz w:val="24"/>
        </w:rPr>
      </w:pPr>
      <w:r>
        <w:rPr>
          <w:rFonts w:ascii="Times New Roman" w:hAnsi="Times New Roman" w:cs="Times New Roman"/>
          <w:sz w:val="24"/>
        </w:rPr>
        <w:t>Restaurant services – 5%</w:t>
      </w:r>
    </w:p>
    <w:p w:rsidR="00E245D3" w:rsidRDefault="00E245D3" w:rsidP="00E245D3">
      <w:pPr>
        <w:pStyle w:val="ListParagraph"/>
        <w:numPr>
          <w:ilvl w:val="0"/>
          <w:numId w:val="3"/>
        </w:numPr>
        <w:rPr>
          <w:rFonts w:ascii="Times New Roman" w:hAnsi="Times New Roman" w:cs="Times New Roman"/>
          <w:sz w:val="24"/>
        </w:rPr>
      </w:pPr>
      <w:r>
        <w:rPr>
          <w:rFonts w:ascii="Times New Roman" w:hAnsi="Times New Roman" w:cs="Times New Roman"/>
          <w:sz w:val="24"/>
        </w:rPr>
        <w:t>Traders or any other supplier eligible – 1%</w:t>
      </w:r>
    </w:p>
    <w:p w:rsidR="00E245D3" w:rsidRDefault="00DA7494" w:rsidP="00E245D3">
      <w:pPr>
        <w:pStyle w:val="ListParagraph"/>
        <w:numPr>
          <w:ilvl w:val="0"/>
          <w:numId w:val="1"/>
        </w:numPr>
        <w:rPr>
          <w:rFonts w:ascii="Times New Roman" w:hAnsi="Times New Roman" w:cs="Times New Roman"/>
          <w:sz w:val="24"/>
        </w:rPr>
      </w:pPr>
      <w:r>
        <w:rPr>
          <w:rFonts w:ascii="Times New Roman" w:hAnsi="Times New Roman" w:cs="Times New Roman"/>
          <w:sz w:val="24"/>
        </w:rPr>
        <w:t>List of goods and services taxed under various GST slabs:</w:t>
      </w:r>
    </w:p>
    <w:p w:rsidR="00DA7494" w:rsidRDefault="00DA7494" w:rsidP="00DA7494">
      <w:pPr>
        <w:pStyle w:val="ListParagraph"/>
        <w:numPr>
          <w:ilvl w:val="0"/>
          <w:numId w:val="4"/>
        </w:numPr>
        <w:rPr>
          <w:rFonts w:ascii="Times New Roman" w:hAnsi="Times New Roman" w:cs="Times New Roman"/>
          <w:sz w:val="24"/>
        </w:rPr>
      </w:pPr>
      <w:r>
        <w:rPr>
          <w:rFonts w:ascii="Times New Roman" w:hAnsi="Times New Roman" w:cs="Times New Roman"/>
          <w:sz w:val="24"/>
        </w:rPr>
        <w:t>Exempted – Farm products, live animals, live chicken, live fish, eggs, honey, puja articles, hearing aids etc.</w:t>
      </w:r>
    </w:p>
    <w:p w:rsidR="00DA7494" w:rsidRDefault="00DA7494" w:rsidP="00DA7494">
      <w:pPr>
        <w:pStyle w:val="ListParagraph"/>
        <w:numPr>
          <w:ilvl w:val="0"/>
          <w:numId w:val="4"/>
        </w:numPr>
        <w:rPr>
          <w:rFonts w:ascii="Times New Roman" w:hAnsi="Times New Roman" w:cs="Times New Roman"/>
          <w:sz w:val="24"/>
        </w:rPr>
      </w:pPr>
      <w:r>
        <w:rPr>
          <w:rFonts w:ascii="Times New Roman" w:hAnsi="Times New Roman" w:cs="Times New Roman"/>
          <w:sz w:val="24"/>
        </w:rPr>
        <w:lastRenderedPageBreak/>
        <w:t>Taxable at the rate of 0.25% - Diamonds, non-industrial un worked precious stones and semi precious stones, un worked, synthetic or reconstructed precious or semi precious stones, etc</w:t>
      </w:r>
    </w:p>
    <w:p w:rsidR="00DA7494" w:rsidRDefault="00DA7494" w:rsidP="00DA7494">
      <w:pPr>
        <w:pStyle w:val="ListParagraph"/>
        <w:numPr>
          <w:ilvl w:val="0"/>
          <w:numId w:val="4"/>
        </w:numPr>
        <w:rPr>
          <w:rFonts w:ascii="Times New Roman" w:hAnsi="Times New Roman" w:cs="Times New Roman"/>
          <w:sz w:val="24"/>
        </w:rPr>
      </w:pPr>
      <w:r>
        <w:rPr>
          <w:rFonts w:ascii="Times New Roman" w:hAnsi="Times New Roman" w:cs="Times New Roman"/>
          <w:sz w:val="24"/>
        </w:rPr>
        <w:t>Taxable at the rate of 3 % - Base metals, gold, silver, articles of jewellery, imitation jewellery, coin, waste and scrap of precious metals, etc.</w:t>
      </w:r>
    </w:p>
    <w:p w:rsidR="00DA7494" w:rsidRDefault="00DA7494" w:rsidP="00DA7494">
      <w:pPr>
        <w:pStyle w:val="ListParagraph"/>
        <w:numPr>
          <w:ilvl w:val="0"/>
          <w:numId w:val="4"/>
        </w:numPr>
        <w:rPr>
          <w:rFonts w:ascii="Times New Roman" w:hAnsi="Times New Roman" w:cs="Times New Roman"/>
          <w:sz w:val="24"/>
        </w:rPr>
      </w:pPr>
      <w:r>
        <w:rPr>
          <w:rFonts w:ascii="Times New Roman" w:hAnsi="Times New Roman" w:cs="Times New Roman"/>
          <w:sz w:val="24"/>
        </w:rPr>
        <w:t>Taxable at 5% - Fish frozen or dried, fours, meals and pellets of fish, ultra high temperature milk and cream, concentrated vegetables, frozen grapes, raisins, nuts, spices branded rice</w:t>
      </w:r>
      <w:r w:rsidR="00E62834">
        <w:rPr>
          <w:rFonts w:ascii="Times New Roman" w:hAnsi="Times New Roman" w:cs="Times New Roman"/>
          <w:sz w:val="24"/>
        </w:rPr>
        <w:t xml:space="preserve"> </w:t>
      </w:r>
      <w:r>
        <w:rPr>
          <w:rFonts w:ascii="Times New Roman" w:hAnsi="Times New Roman" w:cs="Times New Roman"/>
          <w:sz w:val="24"/>
        </w:rPr>
        <w:t>etc.</w:t>
      </w:r>
    </w:p>
    <w:p w:rsidR="00DA7494" w:rsidRDefault="000B7B38" w:rsidP="00DA7494">
      <w:pPr>
        <w:pStyle w:val="ListParagraph"/>
        <w:numPr>
          <w:ilvl w:val="0"/>
          <w:numId w:val="4"/>
        </w:numPr>
        <w:rPr>
          <w:rFonts w:ascii="Times New Roman" w:hAnsi="Times New Roman" w:cs="Times New Roman"/>
          <w:sz w:val="24"/>
        </w:rPr>
      </w:pPr>
      <w:r>
        <w:rPr>
          <w:rFonts w:ascii="Times New Roman" w:hAnsi="Times New Roman" w:cs="Times New Roman"/>
          <w:sz w:val="24"/>
        </w:rPr>
        <w:t>Taxable at the rate of 12 % - Fruit pulp or fruit juice based drinks, marble and travertine blocks, granite blocks, etc</w:t>
      </w:r>
    </w:p>
    <w:p w:rsidR="000B7B38" w:rsidRDefault="000B7B38" w:rsidP="00DA7494">
      <w:pPr>
        <w:pStyle w:val="ListParagraph"/>
        <w:numPr>
          <w:ilvl w:val="0"/>
          <w:numId w:val="4"/>
        </w:numPr>
        <w:rPr>
          <w:rFonts w:ascii="Times New Roman" w:hAnsi="Times New Roman" w:cs="Times New Roman"/>
          <w:sz w:val="24"/>
        </w:rPr>
      </w:pPr>
      <w:r>
        <w:rPr>
          <w:rFonts w:ascii="Times New Roman" w:hAnsi="Times New Roman" w:cs="Times New Roman"/>
          <w:sz w:val="24"/>
        </w:rPr>
        <w:t>Taxable at the rate of 18% - majority of the supplies are taxable at the rate of 18%.</w:t>
      </w:r>
    </w:p>
    <w:p w:rsidR="000B7B38" w:rsidRDefault="000B7B38" w:rsidP="00DA7494">
      <w:pPr>
        <w:pStyle w:val="ListParagraph"/>
        <w:numPr>
          <w:ilvl w:val="0"/>
          <w:numId w:val="4"/>
        </w:numPr>
        <w:rPr>
          <w:rFonts w:ascii="Times New Roman" w:hAnsi="Times New Roman" w:cs="Times New Roman"/>
          <w:sz w:val="24"/>
        </w:rPr>
      </w:pPr>
      <w:r>
        <w:rPr>
          <w:rFonts w:ascii="Times New Roman" w:hAnsi="Times New Roman" w:cs="Times New Roman"/>
          <w:sz w:val="24"/>
        </w:rPr>
        <w:t>TDS 1%</w:t>
      </w:r>
    </w:p>
    <w:p w:rsidR="000B7B38" w:rsidRDefault="000B7B38" w:rsidP="00DA7494">
      <w:pPr>
        <w:pStyle w:val="ListParagraph"/>
        <w:numPr>
          <w:ilvl w:val="0"/>
          <w:numId w:val="4"/>
        </w:numPr>
        <w:rPr>
          <w:rFonts w:ascii="Times New Roman" w:hAnsi="Times New Roman" w:cs="Times New Roman"/>
          <w:sz w:val="24"/>
        </w:rPr>
      </w:pPr>
      <w:r>
        <w:rPr>
          <w:rFonts w:ascii="Times New Roman" w:hAnsi="Times New Roman" w:cs="Times New Roman"/>
          <w:sz w:val="24"/>
        </w:rPr>
        <w:t>TDS 2%</w:t>
      </w:r>
    </w:p>
    <w:p w:rsidR="000B7B38" w:rsidRDefault="000B7B38" w:rsidP="00DA7494">
      <w:pPr>
        <w:pStyle w:val="ListParagraph"/>
        <w:numPr>
          <w:ilvl w:val="0"/>
          <w:numId w:val="4"/>
        </w:numPr>
        <w:rPr>
          <w:rFonts w:ascii="Times New Roman" w:hAnsi="Times New Roman" w:cs="Times New Roman"/>
          <w:sz w:val="24"/>
        </w:rPr>
      </w:pPr>
      <w:r>
        <w:rPr>
          <w:rFonts w:ascii="Times New Roman" w:hAnsi="Times New Roman" w:cs="Times New Roman"/>
          <w:sz w:val="24"/>
        </w:rPr>
        <w:t>Composite tax 1%,</w:t>
      </w:r>
      <w:r w:rsidR="00A94579">
        <w:rPr>
          <w:rFonts w:ascii="Times New Roman" w:hAnsi="Times New Roman" w:cs="Times New Roman"/>
          <w:sz w:val="24"/>
        </w:rPr>
        <w:t xml:space="preserve"> </w:t>
      </w:r>
      <w:r>
        <w:rPr>
          <w:rFonts w:ascii="Times New Roman" w:hAnsi="Times New Roman" w:cs="Times New Roman"/>
          <w:sz w:val="24"/>
        </w:rPr>
        <w:t>2% and 3%.</w:t>
      </w:r>
    </w:p>
    <w:p w:rsidR="00A94579" w:rsidRDefault="00A94579" w:rsidP="00A94579">
      <w:pPr>
        <w:pStyle w:val="ListParagraph"/>
        <w:ind w:left="1080"/>
        <w:rPr>
          <w:rFonts w:ascii="Times New Roman" w:hAnsi="Times New Roman" w:cs="Times New Roman"/>
          <w:sz w:val="24"/>
        </w:rPr>
      </w:pPr>
    </w:p>
    <w:p w:rsidR="00A94579" w:rsidRDefault="00A94579" w:rsidP="00A94579">
      <w:pPr>
        <w:pStyle w:val="ListParagraph"/>
        <w:numPr>
          <w:ilvl w:val="0"/>
          <w:numId w:val="1"/>
        </w:numPr>
        <w:rPr>
          <w:rFonts w:ascii="Times New Roman" w:hAnsi="Times New Roman" w:cs="Times New Roman"/>
          <w:sz w:val="24"/>
        </w:rPr>
      </w:pPr>
      <w:r>
        <w:rPr>
          <w:rFonts w:ascii="Times New Roman" w:hAnsi="Times New Roman" w:cs="Times New Roman"/>
          <w:sz w:val="24"/>
        </w:rPr>
        <w:t>Value of supply of goods or services where the consideration is not wholly in money.</w:t>
      </w:r>
    </w:p>
    <w:p w:rsidR="00A94579" w:rsidRDefault="00A94579" w:rsidP="00A94579">
      <w:pPr>
        <w:pStyle w:val="ListParagraph"/>
        <w:numPr>
          <w:ilvl w:val="0"/>
          <w:numId w:val="5"/>
        </w:numPr>
        <w:rPr>
          <w:rFonts w:ascii="Times New Roman" w:hAnsi="Times New Roman" w:cs="Times New Roman"/>
          <w:sz w:val="24"/>
        </w:rPr>
      </w:pPr>
      <w:r>
        <w:rPr>
          <w:rFonts w:ascii="Times New Roman" w:hAnsi="Times New Roman" w:cs="Times New Roman"/>
          <w:sz w:val="24"/>
        </w:rPr>
        <w:t>Be the open market value of such supply</w:t>
      </w:r>
    </w:p>
    <w:p w:rsidR="00A94579" w:rsidRDefault="00A94579" w:rsidP="00A94579">
      <w:pPr>
        <w:pStyle w:val="ListParagraph"/>
        <w:numPr>
          <w:ilvl w:val="0"/>
          <w:numId w:val="5"/>
        </w:numPr>
        <w:rPr>
          <w:rFonts w:ascii="Times New Roman" w:hAnsi="Times New Roman" w:cs="Times New Roman"/>
          <w:sz w:val="24"/>
        </w:rPr>
      </w:pPr>
      <w:r>
        <w:rPr>
          <w:rFonts w:ascii="Times New Roman" w:hAnsi="Times New Roman" w:cs="Times New Roman"/>
          <w:sz w:val="24"/>
        </w:rPr>
        <w:t>If open market value is not available, be the sum total of consideration in money and any such further amount in money as is equivalent to the consideration not in money if such amount is known at the time of supply.</w:t>
      </w:r>
    </w:p>
    <w:p w:rsidR="00A94579" w:rsidRDefault="00A94579" w:rsidP="00A94579">
      <w:pPr>
        <w:pStyle w:val="ListParagraph"/>
        <w:numPr>
          <w:ilvl w:val="0"/>
          <w:numId w:val="5"/>
        </w:numPr>
        <w:rPr>
          <w:rFonts w:ascii="Times New Roman" w:hAnsi="Times New Roman" w:cs="Times New Roman"/>
          <w:sz w:val="24"/>
        </w:rPr>
      </w:pPr>
      <w:r>
        <w:rPr>
          <w:rFonts w:ascii="Times New Roman" w:hAnsi="Times New Roman" w:cs="Times New Roman"/>
          <w:sz w:val="24"/>
        </w:rPr>
        <w:t>If the value of supply is not determinable under clause (a) or clause (b), be the value of supply of goods or services or both of like kind and quality.</w:t>
      </w:r>
    </w:p>
    <w:p w:rsidR="00A94579" w:rsidRDefault="00A94579" w:rsidP="00A94579">
      <w:pPr>
        <w:pStyle w:val="ListParagraph"/>
        <w:numPr>
          <w:ilvl w:val="0"/>
          <w:numId w:val="5"/>
        </w:numPr>
        <w:rPr>
          <w:rFonts w:ascii="Times New Roman" w:hAnsi="Times New Roman" w:cs="Times New Roman"/>
          <w:sz w:val="24"/>
        </w:rPr>
      </w:pPr>
      <w:r>
        <w:rPr>
          <w:rFonts w:ascii="Times New Roman" w:hAnsi="Times New Roman" w:cs="Times New Roman"/>
          <w:sz w:val="24"/>
        </w:rPr>
        <w:t>If the value is not determinable under clause a, b or c, be the sum total of consideration in money and such further amount in money that is equivalent to consideration not in money as determined by application of rule 4 or rule 5 in that order.</w:t>
      </w:r>
    </w:p>
    <w:p w:rsidR="00E245D3" w:rsidRDefault="00A81551" w:rsidP="00A81551">
      <w:pPr>
        <w:pStyle w:val="ListParagraph"/>
        <w:numPr>
          <w:ilvl w:val="0"/>
          <w:numId w:val="1"/>
        </w:numPr>
        <w:rPr>
          <w:rFonts w:ascii="Times New Roman" w:hAnsi="Times New Roman" w:cs="Times New Roman"/>
          <w:sz w:val="24"/>
        </w:rPr>
      </w:pPr>
      <w:r>
        <w:rPr>
          <w:rFonts w:ascii="Times New Roman" w:hAnsi="Times New Roman" w:cs="Times New Roman"/>
          <w:sz w:val="24"/>
        </w:rPr>
        <w:t>Only those persons who fulfills all the following are eligible to apply for compensation scheme:</w:t>
      </w:r>
    </w:p>
    <w:p w:rsidR="00A81551" w:rsidRDefault="00A81551" w:rsidP="00A81551">
      <w:pPr>
        <w:pStyle w:val="ListParagraph"/>
        <w:numPr>
          <w:ilvl w:val="0"/>
          <w:numId w:val="6"/>
        </w:numPr>
        <w:rPr>
          <w:rFonts w:ascii="Times New Roman" w:hAnsi="Times New Roman" w:cs="Times New Roman"/>
          <w:sz w:val="24"/>
        </w:rPr>
      </w:pPr>
      <w:r>
        <w:rPr>
          <w:rFonts w:ascii="Times New Roman" w:hAnsi="Times New Roman" w:cs="Times New Roman"/>
          <w:sz w:val="24"/>
        </w:rPr>
        <w:t>Deals only in the intra state supply of goods</w:t>
      </w:r>
    </w:p>
    <w:p w:rsidR="00A81551" w:rsidRDefault="00A81551" w:rsidP="00A81551">
      <w:pPr>
        <w:pStyle w:val="ListParagraph"/>
        <w:numPr>
          <w:ilvl w:val="0"/>
          <w:numId w:val="6"/>
        </w:numPr>
        <w:rPr>
          <w:rFonts w:ascii="Times New Roman" w:hAnsi="Times New Roman" w:cs="Times New Roman"/>
          <w:sz w:val="24"/>
        </w:rPr>
      </w:pPr>
      <w:r>
        <w:rPr>
          <w:rFonts w:ascii="Times New Roman" w:hAnsi="Times New Roman" w:cs="Times New Roman"/>
          <w:sz w:val="24"/>
        </w:rPr>
        <w:t>Does not supply goods not leviable to tax</w:t>
      </w:r>
    </w:p>
    <w:p w:rsidR="00A81551" w:rsidRDefault="00A81551" w:rsidP="00A81551">
      <w:pPr>
        <w:pStyle w:val="ListParagraph"/>
        <w:numPr>
          <w:ilvl w:val="0"/>
          <w:numId w:val="6"/>
        </w:numPr>
        <w:rPr>
          <w:rFonts w:ascii="Times New Roman" w:hAnsi="Times New Roman" w:cs="Times New Roman"/>
          <w:sz w:val="24"/>
        </w:rPr>
      </w:pPr>
      <w:r>
        <w:rPr>
          <w:rFonts w:ascii="Times New Roman" w:hAnsi="Times New Roman" w:cs="Times New Roman"/>
          <w:sz w:val="24"/>
        </w:rPr>
        <w:t>Have an annual turnover below Rs.75 lakhs in preceding financial year.</w:t>
      </w:r>
    </w:p>
    <w:p w:rsidR="00A81551" w:rsidRDefault="00A81551" w:rsidP="00A81551">
      <w:pPr>
        <w:pStyle w:val="ListParagraph"/>
        <w:numPr>
          <w:ilvl w:val="0"/>
          <w:numId w:val="6"/>
        </w:numPr>
        <w:rPr>
          <w:rFonts w:ascii="Times New Roman" w:hAnsi="Times New Roman" w:cs="Times New Roman"/>
          <w:sz w:val="24"/>
        </w:rPr>
      </w:pPr>
      <w:r>
        <w:rPr>
          <w:rFonts w:ascii="Times New Roman" w:hAnsi="Times New Roman" w:cs="Times New Roman"/>
          <w:sz w:val="24"/>
        </w:rPr>
        <w:t>He shall pay tax at normal rates in case he is liable under reverse charge mechanism.</w:t>
      </w:r>
    </w:p>
    <w:p w:rsidR="00E245D3" w:rsidRDefault="00A81551" w:rsidP="00A81551">
      <w:pPr>
        <w:pStyle w:val="ListParagraph"/>
        <w:numPr>
          <w:ilvl w:val="0"/>
          <w:numId w:val="6"/>
        </w:numPr>
        <w:rPr>
          <w:rFonts w:ascii="Times New Roman" w:hAnsi="Times New Roman" w:cs="Times New Roman"/>
          <w:sz w:val="24"/>
        </w:rPr>
      </w:pPr>
      <w:r>
        <w:rPr>
          <w:rFonts w:ascii="Times New Roman" w:hAnsi="Times New Roman" w:cs="Times New Roman"/>
          <w:sz w:val="24"/>
        </w:rPr>
        <w:t>Not supplying through e-commerce operator</w:t>
      </w:r>
    </w:p>
    <w:p w:rsidR="00A81551" w:rsidRDefault="00A81551" w:rsidP="00A81551">
      <w:pPr>
        <w:pStyle w:val="ListParagraph"/>
        <w:numPr>
          <w:ilvl w:val="0"/>
          <w:numId w:val="6"/>
        </w:numPr>
        <w:rPr>
          <w:rFonts w:ascii="Times New Roman" w:hAnsi="Times New Roman" w:cs="Times New Roman"/>
          <w:sz w:val="24"/>
        </w:rPr>
      </w:pPr>
      <w:r>
        <w:rPr>
          <w:rFonts w:ascii="Times New Roman" w:hAnsi="Times New Roman" w:cs="Times New Roman"/>
          <w:sz w:val="24"/>
        </w:rPr>
        <w:t xml:space="preserve">Not a manufacturer of </w:t>
      </w:r>
      <w:r w:rsidR="00DD18E9">
        <w:rPr>
          <w:rFonts w:ascii="Times New Roman" w:hAnsi="Times New Roman" w:cs="Times New Roman"/>
          <w:sz w:val="24"/>
        </w:rPr>
        <w:t xml:space="preserve"> - </w:t>
      </w:r>
      <w:r>
        <w:rPr>
          <w:rFonts w:ascii="Times New Roman" w:hAnsi="Times New Roman" w:cs="Times New Roman"/>
          <w:sz w:val="24"/>
        </w:rPr>
        <w:t>ice cream pan masala or tobacco</w:t>
      </w:r>
      <w:r w:rsidR="00DD18E9">
        <w:rPr>
          <w:rFonts w:ascii="Times New Roman" w:hAnsi="Times New Roman" w:cs="Times New Roman"/>
          <w:sz w:val="24"/>
        </w:rPr>
        <w:t>.</w:t>
      </w:r>
    </w:p>
    <w:p w:rsidR="00DD18E9" w:rsidRDefault="00DD18E9" w:rsidP="00DD18E9">
      <w:pPr>
        <w:pStyle w:val="ListParagraph"/>
        <w:numPr>
          <w:ilvl w:val="0"/>
          <w:numId w:val="1"/>
        </w:numPr>
        <w:rPr>
          <w:rFonts w:ascii="Times New Roman" w:hAnsi="Times New Roman" w:cs="Times New Roman"/>
          <w:sz w:val="24"/>
        </w:rPr>
      </w:pPr>
      <w:r>
        <w:rPr>
          <w:rFonts w:ascii="Times New Roman" w:hAnsi="Times New Roman" w:cs="Times New Roman"/>
          <w:sz w:val="24"/>
        </w:rPr>
        <w:t>Cases where reverse charge is applicable:</w:t>
      </w:r>
    </w:p>
    <w:p w:rsidR="00DD18E9" w:rsidRDefault="00DD18E9" w:rsidP="00DD18E9">
      <w:pPr>
        <w:pStyle w:val="ListParagraph"/>
        <w:numPr>
          <w:ilvl w:val="0"/>
          <w:numId w:val="7"/>
        </w:numPr>
        <w:rPr>
          <w:rFonts w:ascii="Times New Roman" w:hAnsi="Times New Roman" w:cs="Times New Roman"/>
          <w:sz w:val="24"/>
        </w:rPr>
      </w:pPr>
      <w:r>
        <w:rPr>
          <w:rFonts w:ascii="Times New Roman" w:hAnsi="Times New Roman" w:cs="Times New Roman"/>
          <w:sz w:val="24"/>
        </w:rPr>
        <w:t>Supply from an unregistered dealer to a registered dealer.</w:t>
      </w:r>
    </w:p>
    <w:p w:rsidR="00DD18E9" w:rsidRDefault="00DD18E9" w:rsidP="00DD18E9">
      <w:pPr>
        <w:pStyle w:val="ListParagraph"/>
        <w:numPr>
          <w:ilvl w:val="0"/>
          <w:numId w:val="7"/>
        </w:numPr>
        <w:rPr>
          <w:rFonts w:ascii="Times New Roman" w:hAnsi="Times New Roman" w:cs="Times New Roman"/>
          <w:sz w:val="24"/>
        </w:rPr>
      </w:pPr>
      <w:r>
        <w:rPr>
          <w:rFonts w:ascii="Times New Roman" w:hAnsi="Times New Roman" w:cs="Times New Roman"/>
          <w:sz w:val="24"/>
        </w:rPr>
        <w:t>Service through and e-commerce operator</w:t>
      </w:r>
    </w:p>
    <w:p w:rsidR="00DD18E9" w:rsidRDefault="00DD18E9" w:rsidP="00DD18E9">
      <w:pPr>
        <w:pStyle w:val="ListParagraph"/>
        <w:numPr>
          <w:ilvl w:val="0"/>
          <w:numId w:val="7"/>
        </w:numPr>
        <w:rPr>
          <w:rFonts w:ascii="Times New Roman" w:hAnsi="Times New Roman" w:cs="Times New Roman"/>
          <w:sz w:val="24"/>
        </w:rPr>
      </w:pPr>
      <w:r>
        <w:rPr>
          <w:rFonts w:ascii="Times New Roman" w:hAnsi="Times New Roman" w:cs="Times New Roman"/>
          <w:sz w:val="24"/>
        </w:rPr>
        <w:t>Supply of goods or services in non-taxable territory</w:t>
      </w:r>
    </w:p>
    <w:p w:rsidR="00DD18E9" w:rsidRDefault="00DD18E9" w:rsidP="00DD18E9">
      <w:pPr>
        <w:pStyle w:val="ListParagraph"/>
        <w:numPr>
          <w:ilvl w:val="0"/>
          <w:numId w:val="7"/>
        </w:numPr>
        <w:rPr>
          <w:rFonts w:ascii="Times New Roman" w:hAnsi="Times New Roman" w:cs="Times New Roman"/>
          <w:sz w:val="24"/>
        </w:rPr>
      </w:pPr>
      <w:r>
        <w:rPr>
          <w:rFonts w:ascii="Times New Roman" w:hAnsi="Times New Roman" w:cs="Times New Roman"/>
          <w:sz w:val="24"/>
        </w:rPr>
        <w:t>Tax is levied under reverse charge mechanism on an unorganized sector.</w:t>
      </w:r>
    </w:p>
    <w:p w:rsidR="00DD18E9" w:rsidRDefault="00DD18E9" w:rsidP="00DD18E9">
      <w:pPr>
        <w:pStyle w:val="ListParagraph"/>
        <w:numPr>
          <w:ilvl w:val="0"/>
          <w:numId w:val="7"/>
        </w:numPr>
        <w:rPr>
          <w:rFonts w:ascii="Times New Roman" w:hAnsi="Times New Roman" w:cs="Times New Roman"/>
          <w:sz w:val="24"/>
        </w:rPr>
      </w:pPr>
      <w:r>
        <w:rPr>
          <w:rFonts w:ascii="Times New Roman" w:hAnsi="Times New Roman" w:cs="Times New Roman"/>
          <w:sz w:val="24"/>
        </w:rPr>
        <w:t>Supply of goods or services specified by the government</w:t>
      </w:r>
    </w:p>
    <w:p w:rsidR="00DD18E9" w:rsidRDefault="00DD18E9" w:rsidP="00DD18E9">
      <w:pPr>
        <w:pStyle w:val="ListParagraph"/>
        <w:ind w:left="1080"/>
        <w:rPr>
          <w:rFonts w:ascii="Times New Roman" w:hAnsi="Times New Roman" w:cs="Times New Roman"/>
          <w:sz w:val="24"/>
        </w:rPr>
      </w:pPr>
    </w:p>
    <w:p w:rsidR="00DD18E9" w:rsidRDefault="00DD18E9" w:rsidP="00DD18E9">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 </w:t>
      </w:r>
    </w:p>
    <w:p w:rsidR="00DD18E9" w:rsidRDefault="00DD18E9" w:rsidP="00DD18E9">
      <w:pPr>
        <w:pStyle w:val="ListParagraph"/>
        <w:numPr>
          <w:ilvl w:val="0"/>
          <w:numId w:val="8"/>
        </w:numPr>
        <w:rPr>
          <w:rFonts w:ascii="Times New Roman" w:hAnsi="Times New Roman" w:cs="Times New Roman"/>
          <w:sz w:val="24"/>
        </w:rPr>
      </w:pPr>
      <w:r w:rsidRPr="00DD18E9">
        <w:rPr>
          <w:rFonts w:ascii="Times New Roman" w:hAnsi="Times New Roman" w:cs="Times New Roman"/>
          <w:sz w:val="24"/>
        </w:rPr>
        <w:t xml:space="preserve"> Supply of goods or services or both.</w:t>
      </w:r>
    </w:p>
    <w:p w:rsidR="00DD18E9" w:rsidRDefault="00DD18E9" w:rsidP="00DD18E9">
      <w:pPr>
        <w:pStyle w:val="ListParagraph"/>
        <w:numPr>
          <w:ilvl w:val="0"/>
          <w:numId w:val="8"/>
        </w:numPr>
        <w:rPr>
          <w:rFonts w:ascii="Times New Roman" w:hAnsi="Times New Roman" w:cs="Times New Roman"/>
          <w:sz w:val="24"/>
        </w:rPr>
      </w:pPr>
      <w:r>
        <w:rPr>
          <w:rFonts w:ascii="Times New Roman" w:hAnsi="Times New Roman" w:cs="Times New Roman"/>
          <w:sz w:val="24"/>
        </w:rPr>
        <w:lastRenderedPageBreak/>
        <w:t>Supply should be made for a consideration</w:t>
      </w:r>
    </w:p>
    <w:p w:rsidR="00DD18E9" w:rsidRDefault="00DD18E9" w:rsidP="00DD18E9">
      <w:pPr>
        <w:pStyle w:val="ListParagraph"/>
        <w:numPr>
          <w:ilvl w:val="0"/>
          <w:numId w:val="8"/>
        </w:numPr>
        <w:rPr>
          <w:rFonts w:ascii="Times New Roman" w:hAnsi="Times New Roman" w:cs="Times New Roman"/>
          <w:sz w:val="24"/>
        </w:rPr>
      </w:pPr>
      <w:r>
        <w:rPr>
          <w:rFonts w:ascii="Times New Roman" w:hAnsi="Times New Roman" w:cs="Times New Roman"/>
          <w:sz w:val="24"/>
        </w:rPr>
        <w:t>Supply should be made in the course or furtherance of business</w:t>
      </w:r>
    </w:p>
    <w:p w:rsidR="00DD18E9" w:rsidRDefault="00DD18E9" w:rsidP="00DD18E9">
      <w:pPr>
        <w:pStyle w:val="ListParagraph"/>
        <w:numPr>
          <w:ilvl w:val="0"/>
          <w:numId w:val="8"/>
        </w:numPr>
        <w:rPr>
          <w:rFonts w:ascii="Times New Roman" w:hAnsi="Times New Roman" w:cs="Times New Roman"/>
          <w:sz w:val="24"/>
        </w:rPr>
      </w:pPr>
      <w:r>
        <w:rPr>
          <w:rFonts w:ascii="Times New Roman" w:hAnsi="Times New Roman" w:cs="Times New Roman"/>
          <w:sz w:val="24"/>
        </w:rPr>
        <w:t>Supply should be made by a taxable person</w:t>
      </w:r>
    </w:p>
    <w:p w:rsidR="00DD18E9" w:rsidRDefault="00DD18E9" w:rsidP="00DD18E9">
      <w:pPr>
        <w:pStyle w:val="ListParagraph"/>
        <w:numPr>
          <w:ilvl w:val="0"/>
          <w:numId w:val="8"/>
        </w:numPr>
        <w:rPr>
          <w:rFonts w:ascii="Times New Roman" w:hAnsi="Times New Roman" w:cs="Times New Roman"/>
          <w:sz w:val="24"/>
        </w:rPr>
      </w:pPr>
      <w:r>
        <w:rPr>
          <w:rFonts w:ascii="Times New Roman" w:hAnsi="Times New Roman" w:cs="Times New Roman"/>
          <w:sz w:val="24"/>
        </w:rPr>
        <w:t>Supply should be a taxable supply</w:t>
      </w:r>
    </w:p>
    <w:p w:rsidR="00DD18E9" w:rsidRDefault="00DD18E9" w:rsidP="00DD18E9">
      <w:pPr>
        <w:pStyle w:val="ListParagraph"/>
        <w:numPr>
          <w:ilvl w:val="0"/>
          <w:numId w:val="8"/>
        </w:numPr>
        <w:rPr>
          <w:rFonts w:ascii="Times New Roman" w:hAnsi="Times New Roman" w:cs="Times New Roman"/>
          <w:sz w:val="24"/>
        </w:rPr>
      </w:pPr>
      <w:r>
        <w:rPr>
          <w:rFonts w:ascii="Times New Roman" w:hAnsi="Times New Roman" w:cs="Times New Roman"/>
          <w:sz w:val="24"/>
        </w:rPr>
        <w:t>Supply should be made within the taxable territory.</w:t>
      </w:r>
    </w:p>
    <w:p w:rsidR="00DD18E9" w:rsidRDefault="00DD18E9" w:rsidP="00DD18E9">
      <w:pPr>
        <w:pStyle w:val="ListParagraph"/>
        <w:ind w:left="1080"/>
        <w:rPr>
          <w:rFonts w:ascii="Times New Roman" w:hAnsi="Times New Roman" w:cs="Times New Roman"/>
          <w:sz w:val="24"/>
        </w:rPr>
      </w:pPr>
    </w:p>
    <w:p w:rsidR="00DD18E9" w:rsidRPr="00FA56FE" w:rsidRDefault="00DD18E9" w:rsidP="000F02C9">
      <w:pPr>
        <w:jc w:val="center"/>
        <w:rPr>
          <w:rFonts w:ascii="Times New Roman" w:hAnsi="Times New Roman" w:cs="Times New Roman"/>
          <w:b/>
          <w:sz w:val="24"/>
        </w:rPr>
      </w:pPr>
      <w:r w:rsidRPr="00FA56FE">
        <w:rPr>
          <w:rFonts w:ascii="Times New Roman" w:hAnsi="Times New Roman" w:cs="Times New Roman"/>
          <w:b/>
          <w:sz w:val="24"/>
        </w:rPr>
        <w:t>Section C</w:t>
      </w:r>
    </w:p>
    <w:p w:rsidR="00DD18E9" w:rsidRPr="007E6542" w:rsidRDefault="00DD18E9" w:rsidP="00DD18E9">
      <w:pPr>
        <w:pStyle w:val="ListParagraph"/>
        <w:numPr>
          <w:ilvl w:val="0"/>
          <w:numId w:val="1"/>
        </w:numPr>
        <w:rPr>
          <w:rFonts w:ascii="Times New Roman" w:hAnsi="Times New Roman" w:cs="Times New Roman"/>
          <w:b/>
          <w:sz w:val="24"/>
        </w:rPr>
      </w:pPr>
      <w:r w:rsidRPr="007E6542">
        <w:rPr>
          <w:rFonts w:ascii="Times New Roman" w:hAnsi="Times New Roman" w:cs="Times New Roman"/>
          <w:b/>
          <w:sz w:val="24"/>
        </w:rPr>
        <w:t>GST Council</w:t>
      </w:r>
    </w:p>
    <w:p w:rsidR="00DD18E9" w:rsidRDefault="00DD18E9" w:rsidP="00DD18E9">
      <w:pPr>
        <w:ind w:left="720"/>
        <w:rPr>
          <w:rFonts w:ascii="Times New Roman" w:hAnsi="Times New Roman" w:cs="Times New Roman"/>
          <w:sz w:val="24"/>
        </w:rPr>
      </w:pPr>
      <w:r>
        <w:rPr>
          <w:rFonts w:ascii="Times New Roman" w:hAnsi="Times New Roman" w:cs="Times New Roman"/>
          <w:sz w:val="24"/>
        </w:rPr>
        <w:t>GST council was constituted w.e.f.12 – 09 – 2016. The GST council consists of :</w:t>
      </w:r>
    </w:p>
    <w:p w:rsidR="00DD18E9" w:rsidRDefault="00DD18E9" w:rsidP="00DD18E9">
      <w:pPr>
        <w:pStyle w:val="ListParagraph"/>
        <w:numPr>
          <w:ilvl w:val="1"/>
          <w:numId w:val="1"/>
        </w:numPr>
        <w:rPr>
          <w:rFonts w:ascii="Times New Roman" w:hAnsi="Times New Roman" w:cs="Times New Roman"/>
          <w:sz w:val="24"/>
        </w:rPr>
      </w:pPr>
      <w:r>
        <w:rPr>
          <w:rFonts w:ascii="Times New Roman" w:hAnsi="Times New Roman" w:cs="Times New Roman"/>
          <w:sz w:val="24"/>
        </w:rPr>
        <w:t>The Union Finance Minister ( as Chairman)</w:t>
      </w:r>
    </w:p>
    <w:p w:rsidR="00DD18E9" w:rsidRDefault="00DD18E9" w:rsidP="00DD18E9">
      <w:pPr>
        <w:pStyle w:val="ListParagraph"/>
        <w:numPr>
          <w:ilvl w:val="1"/>
          <w:numId w:val="1"/>
        </w:numPr>
        <w:rPr>
          <w:rFonts w:ascii="Times New Roman" w:hAnsi="Times New Roman" w:cs="Times New Roman"/>
          <w:sz w:val="24"/>
        </w:rPr>
      </w:pPr>
      <w:r>
        <w:rPr>
          <w:rFonts w:ascii="Times New Roman" w:hAnsi="Times New Roman" w:cs="Times New Roman"/>
          <w:sz w:val="24"/>
        </w:rPr>
        <w:t>The Union Minister of State in Charge of Revenue and Finance</w:t>
      </w:r>
    </w:p>
    <w:p w:rsidR="00DD18E9" w:rsidRDefault="00DD18E9" w:rsidP="00DD18E9">
      <w:pPr>
        <w:pStyle w:val="ListParagraph"/>
        <w:numPr>
          <w:ilvl w:val="1"/>
          <w:numId w:val="1"/>
        </w:numPr>
        <w:rPr>
          <w:rFonts w:ascii="Times New Roman" w:hAnsi="Times New Roman" w:cs="Times New Roman"/>
          <w:sz w:val="24"/>
        </w:rPr>
      </w:pPr>
      <w:r w:rsidRPr="007E6542">
        <w:rPr>
          <w:rFonts w:ascii="Times New Roman" w:hAnsi="Times New Roman" w:cs="Times New Roman"/>
          <w:sz w:val="24"/>
        </w:rPr>
        <w:t>Minister in Charge of Finance and Taxation or any other Minister nominated by each state government</w:t>
      </w:r>
      <w:r w:rsidR="007E6542" w:rsidRPr="007E6542">
        <w:rPr>
          <w:rFonts w:ascii="Times New Roman" w:hAnsi="Times New Roman" w:cs="Times New Roman"/>
          <w:sz w:val="24"/>
        </w:rPr>
        <w:t>.</w:t>
      </w:r>
    </w:p>
    <w:p w:rsidR="007E6542" w:rsidRPr="007E6542" w:rsidRDefault="007E6542" w:rsidP="007E6542">
      <w:pPr>
        <w:pStyle w:val="ListParagraph"/>
        <w:ind w:left="1440"/>
        <w:rPr>
          <w:rFonts w:ascii="Times New Roman" w:hAnsi="Times New Roman" w:cs="Times New Roman"/>
          <w:sz w:val="24"/>
        </w:rPr>
      </w:pPr>
    </w:p>
    <w:p w:rsidR="00DD18E9" w:rsidRPr="007E6542" w:rsidRDefault="00DD18E9" w:rsidP="00DD18E9">
      <w:pPr>
        <w:pStyle w:val="ListParagraph"/>
        <w:rPr>
          <w:rFonts w:ascii="Times New Roman" w:hAnsi="Times New Roman" w:cs="Times New Roman"/>
          <w:b/>
          <w:sz w:val="24"/>
        </w:rPr>
      </w:pPr>
      <w:r w:rsidRPr="007E6542">
        <w:rPr>
          <w:rFonts w:ascii="Times New Roman" w:hAnsi="Times New Roman" w:cs="Times New Roman"/>
          <w:b/>
          <w:sz w:val="24"/>
        </w:rPr>
        <w:t>Functions</w:t>
      </w:r>
    </w:p>
    <w:p w:rsidR="00DD18E9" w:rsidRDefault="00DD18E9" w:rsidP="00DD18E9">
      <w:pPr>
        <w:pStyle w:val="ListParagraph"/>
        <w:rPr>
          <w:rFonts w:ascii="Times New Roman" w:hAnsi="Times New Roman" w:cs="Times New Roman"/>
          <w:sz w:val="24"/>
        </w:rPr>
      </w:pPr>
      <w:r>
        <w:rPr>
          <w:rFonts w:ascii="Times New Roman" w:hAnsi="Times New Roman" w:cs="Times New Roman"/>
          <w:sz w:val="24"/>
        </w:rPr>
        <w:t xml:space="preserve">The council will make recommendations to the Union and the States on important issues related to GST, </w:t>
      </w:r>
      <w:r w:rsidR="00884C1C">
        <w:rPr>
          <w:rFonts w:ascii="Times New Roman" w:hAnsi="Times New Roman" w:cs="Times New Roman"/>
          <w:sz w:val="24"/>
        </w:rPr>
        <w:t>like:</w:t>
      </w:r>
    </w:p>
    <w:p w:rsidR="00884C1C" w:rsidRDefault="00884C1C" w:rsidP="00884C1C">
      <w:pPr>
        <w:pStyle w:val="ListParagraph"/>
        <w:numPr>
          <w:ilvl w:val="0"/>
          <w:numId w:val="9"/>
        </w:numPr>
        <w:rPr>
          <w:rFonts w:ascii="Times New Roman" w:hAnsi="Times New Roman" w:cs="Times New Roman"/>
          <w:sz w:val="24"/>
        </w:rPr>
      </w:pPr>
      <w:r>
        <w:rPr>
          <w:rFonts w:ascii="Times New Roman" w:hAnsi="Times New Roman" w:cs="Times New Roman"/>
          <w:sz w:val="24"/>
        </w:rPr>
        <w:t>Taxes, cesses and surcharges to be subsumed under the GST</w:t>
      </w:r>
    </w:p>
    <w:p w:rsidR="00884C1C" w:rsidRDefault="00884C1C" w:rsidP="00884C1C">
      <w:pPr>
        <w:pStyle w:val="ListParagraph"/>
        <w:numPr>
          <w:ilvl w:val="0"/>
          <w:numId w:val="9"/>
        </w:numPr>
        <w:rPr>
          <w:rFonts w:ascii="Times New Roman" w:hAnsi="Times New Roman" w:cs="Times New Roman"/>
          <w:sz w:val="24"/>
        </w:rPr>
      </w:pPr>
      <w:r>
        <w:rPr>
          <w:rFonts w:ascii="Times New Roman" w:hAnsi="Times New Roman" w:cs="Times New Roman"/>
          <w:sz w:val="24"/>
        </w:rPr>
        <w:t>Goods and services which may be subject to or exempt from GST</w:t>
      </w:r>
    </w:p>
    <w:p w:rsidR="00884C1C" w:rsidRDefault="00884C1C" w:rsidP="00884C1C">
      <w:pPr>
        <w:pStyle w:val="ListParagraph"/>
        <w:numPr>
          <w:ilvl w:val="0"/>
          <w:numId w:val="9"/>
        </w:numPr>
        <w:rPr>
          <w:rFonts w:ascii="Times New Roman" w:hAnsi="Times New Roman" w:cs="Times New Roman"/>
          <w:sz w:val="24"/>
        </w:rPr>
      </w:pPr>
      <w:r>
        <w:rPr>
          <w:rFonts w:ascii="Times New Roman" w:hAnsi="Times New Roman" w:cs="Times New Roman"/>
          <w:sz w:val="24"/>
        </w:rPr>
        <w:t>The threshold limit of turnover for application of GST</w:t>
      </w:r>
    </w:p>
    <w:p w:rsidR="00884C1C" w:rsidRDefault="00884C1C" w:rsidP="00884C1C">
      <w:pPr>
        <w:pStyle w:val="ListParagraph"/>
        <w:numPr>
          <w:ilvl w:val="0"/>
          <w:numId w:val="9"/>
        </w:numPr>
        <w:rPr>
          <w:rFonts w:ascii="Times New Roman" w:hAnsi="Times New Roman" w:cs="Times New Roman"/>
          <w:sz w:val="24"/>
        </w:rPr>
      </w:pPr>
      <w:r>
        <w:rPr>
          <w:rFonts w:ascii="Times New Roman" w:hAnsi="Times New Roman" w:cs="Times New Roman"/>
          <w:sz w:val="24"/>
        </w:rPr>
        <w:t>Rates of GST</w:t>
      </w:r>
    </w:p>
    <w:p w:rsidR="00884C1C" w:rsidRDefault="00884C1C" w:rsidP="00884C1C">
      <w:pPr>
        <w:pStyle w:val="ListParagraph"/>
        <w:numPr>
          <w:ilvl w:val="0"/>
          <w:numId w:val="9"/>
        </w:numPr>
        <w:rPr>
          <w:rFonts w:ascii="Times New Roman" w:hAnsi="Times New Roman" w:cs="Times New Roman"/>
          <w:sz w:val="24"/>
        </w:rPr>
      </w:pPr>
      <w:r>
        <w:rPr>
          <w:rFonts w:ascii="Times New Roman" w:hAnsi="Times New Roman" w:cs="Times New Roman"/>
          <w:sz w:val="24"/>
        </w:rPr>
        <w:t>Model GST laws, principles of levy, apportionment of IGST and principles related to place of supply</w:t>
      </w:r>
    </w:p>
    <w:p w:rsidR="00884C1C" w:rsidRDefault="00884C1C" w:rsidP="00884C1C">
      <w:pPr>
        <w:pStyle w:val="ListParagraph"/>
        <w:numPr>
          <w:ilvl w:val="0"/>
          <w:numId w:val="9"/>
        </w:numPr>
        <w:rPr>
          <w:rFonts w:ascii="Times New Roman" w:hAnsi="Times New Roman" w:cs="Times New Roman"/>
          <w:sz w:val="24"/>
        </w:rPr>
      </w:pPr>
      <w:r>
        <w:rPr>
          <w:rFonts w:ascii="Times New Roman" w:hAnsi="Times New Roman" w:cs="Times New Roman"/>
          <w:sz w:val="24"/>
        </w:rPr>
        <w:t>Special provisions with respect to the eight north eastern states</w:t>
      </w:r>
    </w:p>
    <w:p w:rsidR="00884C1C" w:rsidRDefault="00884C1C" w:rsidP="00884C1C">
      <w:pPr>
        <w:pStyle w:val="ListParagraph"/>
        <w:numPr>
          <w:ilvl w:val="0"/>
          <w:numId w:val="9"/>
        </w:numPr>
        <w:rPr>
          <w:rFonts w:ascii="Times New Roman" w:hAnsi="Times New Roman" w:cs="Times New Roman"/>
          <w:sz w:val="24"/>
        </w:rPr>
      </w:pPr>
      <w:r>
        <w:rPr>
          <w:rFonts w:ascii="Times New Roman" w:hAnsi="Times New Roman" w:cs="Times New Roman"/>
          <w:sz w:val="24"/>
        </w:rPr>
        <w:t>Other related matters</w:t>
      </w:r>
    </w:p>
    <w:p w:rsidR="00884C1C" w:rsidRPr="007E6542" w:rsidRDefault="00884C1C" w:rsidP="00884C1C">
      <w:pPr>
        <w:rPr>
          <w:rFonts w:ascii="Times New Roman" w:hAnsi="Times New Roman" w:cs="Times New Roman"/>
          <w:b/>
          <w:sz w:val="24"/>
        </w:rPr>
      </w:pPr>
      <w:r w:rsidRPr="007E6542">
        <w:rPr>
          <w:rFonts w:ascii="Times New Roman" w:hAnsi="Times New Roman" w:cs="Times New Roman"/>
          <w:b/>
          <w:sz w:val="24"/>
        </w:rPr>
        <w:t>Nature</w:t>
      </w:r>
    </w:p>
    <w:p w:rsidR="00884C1C" w:rsidRDefault="00884C1C" w:rsidP="00884C1C">
      <w:pPr>
        <w:rPr>
          <w:rFonts w:ascii="Times New Roman" w:hAnsi="Times New Roman" w:cs="Times New Roman"/>
          <w:sz w:val="24"/>
        </w:rPr>
      </w:pPr>
      <w:r>
        <w:rPr>
          <w:rFonts w:ascii="Times New Roman" w:hAnsi="Times New Roman" w:cs="Times New Roman"/>
          <w:sz w:val="24"/>
        </w:rPr>
        <w:t>The GST council will be qausi-legislative-cum-administration body because it functions both legislative as well as administrative duties as assigned by the Parliament to it.</w:t>
      </w:r>
    </w:p>
    <w:p w:rsidR="00884C1C" w:rsidRPr="007E6542" w:rsidRDefault="00884C1C" w:rsidP="00884C1C">
      <w:pPr>
        <w:rPr>
          <w:rFonts w:ascii="Times New Roman" w:hAnsi="Times New Roman" w:cs="Times New Roman"/>
          <w:b/>
          <w:sz w:val="24"/>
        </w:rPr>
      </w:pPr>
      <w:r w:rsidRPr="007E6542">
        <w:rPr>
          <w:rFonts w:ascii="Times New Roman" w:hAnsi="Times New Roman" w:cs="Times New Roman"/>
          <w:b/>
          <w:sz w:val="24"/>
        </w:rPr>
        <w:t>Decision of GST council</w:t>
      </w:r>
    </w:p>
    <w:p w:rsidR="00884C1C" w:rsidRDefault="00884C1C" w:rsidP="00884C1C">
      <w:pPr>
        <w:rPr>
          <w:rFonts w:ascii="Times New Roman" w:hAnsi="Times New Roman" w:cs="Times New Roman"/>
          <w:sz w:val="24"/>
        </w:rPr>
      </w:pPr>
      <w:r>
        <w:rPr>
          <w:rFonts w:ascii="Times New Roman" w:hAnsi="Times New Roman" w:cs="Times New Roman"/>
          <w:sz w:val="24"/>
        </w:rPr>
        <w:t>The constitution(101</w:t>
      </w:r>
      <w:r w:rsidRPr="00884C1C">
        <w:rPr>
          <w:rFonts w:ascii="Times New Roman" w:hAnsi="Times New Roman" w:cs="Times New Roman"/>
          <w:sz w:val="24"/>
          <w:vertAlign w:val="superscript"/>
        </w:rPr>
        <w:t>st</w:t>
      </w:r>
      <w:r>
        <w:rPr>
          <w:rFonts w:ascii="Times New Roman" w:hAnsi="Times New Roman" w:cs="Times New Roman"/>
          <w:sz w:val="24"/>
        </w:rPr>
        <w:t xml:space="preserve"> Amendment) Act 2016 provides that every decision of the GST council shall be taken at a meeting by a majority of not less than 3/4</w:t>
      </w:r>
      <w:r w:rsidRPr="00884C1C">
        <w:rPr>
          <w:rFonts w:ascii="Times New Roman" w:hAnsi="Times New Roman" w:cs="Times New Roman"/>
          <w:sz w:val="24"/>
          <w:vertAlign w:val="superscript"/>
        </w:rPr>
        <w:t>th</w:t>
      </w:r>
      <w:r>
        <w:rPr>
          <w:rFonts w:ascii="Times New Roman" w:hAnsi="Times New Roman" w:cs="Times New Roman"/>
          <w:sz w:val="24"/>
        </w:rPr>
        <w:t xml:space="preserve"> of the weighted votes of the member present and voting.</w:t>
      </w:r>
    </w:p>
    <w:p w:rsidR="00FA56FE" w:rsidRPr="007E6542" w:rsidRDefault="00FA56FE" w:rsidP="00884C1C">
      <w:pPr>
        <w:rPr>
          <w:rFonts w:ascii="Times New Roman" w:hAnsi="Times New Roman" w:cs="Times New Roman"/>
          <w:b/>
          <w:sz w:val="24"/>
        </w:rPr>
      </w:pPr>
      <w:r w:rsidRPr="007E6542">
        <w:rPr>
          <w:rFonts w:ascii="Times New Roman" w:hAnsi="Times New Roman" w:cs="Times New Roman"/>
          <w:b/>
          <w:sz w:val="24"/>
        </w:rPr>
        <w:t xml:space="preserve">Voting: </w:t>
      </w:r>
    </w:p>
    <w:p w:rsidR="00FA56FE" w:rsidRDefault="00FA56FE" w:rsidP="00FA56FE">
      <w:pPr>
        <w:pStyle w:val="ListParagraph"/>
        <w:numPr>
          <w:ilvl w:val="0"/>
          <w:numId w:val="10"/>
        </w:numPr>
        <w:rPr>
          <w:rFonts w:ascii="Times New Roman" w:hAnsi="Times New Roman" w:cs="Times New Roman"/>
          <w:sz w:val="24"/>
        </w:rPr>
      </w:pPr>
      <w:r>
        <w:rPr>
          <w:rFonts w:ascii="Times New Roman" w:hAnsi="Times New Roman" w:cs="Times New Roman"/>
          <w:sz w:val="24"/>
        </w:rPr>
        <w:t>The vote of the Central government shall have a weightage of 1/3</w:t>
      </w:r>
      <w:r w:rsidRPr="00FA56FE">
        <w:rPr>
          <w:rFonts w:ascii="Times New Roman" w:hAnsi="Times New Roman" w:cs="Times New Roman"/>
          <w:sz w:val="24"/>
          <w:vertAlign w:val="superscript"/>
        </w:rPr>
        <w:t>rd</w:t>
      </w:r>
      <w:r>
        <w:rPr>
          <w:rFonts w:ascii="Times New Roman" w:hAnsi="Times New Roman" w:cs="Times New Roman"/>
          <w:sz w:val="24"/>
        </w:rPr>
        <w:t xml:space="preserve"> of the votes cast</w:t>
      </w:r>
    </w:p>
    <w:p w:rsidR="00FA56FE" w:rsidRDefault="00FA56FE" w:rsidP="00FA56FE">
      <w:pPr>
        <w:pStyle w:val="ListParagraph"/>
        <w:numPr>
          <w:ilvl w:val="0"/>
          <w:numId w:val="10"/>
        </w:numPr>
        <w:rPr>
          <w:rFonts w:ascii="Times New Roman" w:hAnsi="Times New Roman" w:cs="Times New Roman"/>
          <w:sz w:val="24"/>
        </w:rPr>
      </w:pPr>
      <w:r>
        <w:rPr>
          <w:rFonts w:ascii="Times New Roman" w:hAnsi="Times New Roman" w:cs="Times New Roman"/>
          <w:sz w:val="24"/>
        </w:rPr>
        <w:t>Votes of all the State governments taken together shall have a weightage of 2/3</w:t>
      </w:r>
      <w:r w:rsidRPr="00FA56FE">
        <w:rPr>
          <w:rFonts w:ascii="Times New Roman" w:hAnsi="Times New Roman" w:cs="Times New Roman"/>
          <w:sz w:val="24"/>
          <w:vertAlign w:val="superscript"/>
        </w:rPr>
        <w:t>rd</w:t>
      </w:r>
      <w:r>
        <w:rPr>
          <w:rFonts w:ascii="Times New Roman" w:hAnsi="Times New Roman" w:cs="Times New Roman"/>
          <w:sz w:val="24"/>
        </w:rPr>
        <w:t xml:space="preserve"> of the total votes cast in that meeting.</w:t>
      </w:r>
    </w:p>
    <w:p w:rsidR="00FA56FE" w:rsidRDefault="00FA56FE" w:rsidP="00FA56FE">
      <w:pPr>
        <w:pStyle w:val="ListParagraph"/>
        <w:rPr>
          <w:rFonts w:ascii="Times New Roman" w:hAnsi="Times New Roman" w:cs="Times New Roman"/>
          <w:sz w:val="24"/>
        </w:rPr>
      </w:pPr>
    </w:p>
    <w:p w:rsidR="00FA56FE" w:rsidRPr="007E6542" w:rsidRDefault="00FA56FE" w:rsidP="00FA56FE">
      <w:pPr>
        <w:pStyle w:val="ListParagraph"/>
        <w:rPr>
          <w:rFonts w:ascii="Times New Roman" w:hAnsi="Times New Roman" w:cs="Times New Roman"/>
          <w:b/>
          <w:sz w:val="24"/>
        </w:rPr>
      </w:pPr>
      <w:r w:rsidRPr="007E6542">
        <w:rPr>
          <w:rFonts w:ascii="Times New Roman" w:hAnsi="Times New Roman" w:cs="Times New Roman"/>
          <w:b/>
          <w:sz w:val="24"/>
        </w:rPr>
        <w:lastRenderedPageBreak/>
        <w:t>Quorm</w:t>
      </w:r>
    </w:p>
    <w:p w:rsidR="00FA56FE" w:rsidRDefault="00FA56FE" w:rsidP="00FA56FE">
      <w:pPr>
        <w:pStyle w:val="ListParagraph"/>
        <w:rPr>
          <w:rFonts w:ascii="Times New Roman" w:hAnsi="Times New Roman" w:cs="Times New Roman"/>
          <w:sz w:val="24"/>
        </w:rPr>
      </w:pPr>
      <w:r>
        <w:rPr>
          <w:rFonts w:ascii="Times New Roman" w:hAnsi="Times New Roman" w:cs="Times New Roman"/>
          <w:sz w:val="24"/>
        </w:rPr>
        <w:t>One half of the total number of members of the GST council.</w:t>
      </w:r>
    </w:p>
    <w:p w:rsidR="0049761E" w:rsidRDefault="0049761E" w:rsidP="00FA56FE">
      <w:pPr>
        <w:pStyle w:val="ListParagraph"/>
        <w:rPr>
          <w:rFonts w:ascii="Times New Roman" w:hAnsi="Times New Roman" w:cs="Times New Roman"/>
          <w:sz w:val="24"/>
        </w:rPr>
      </w:pPr>
    </w:p>
    <w:p w:rsidR="0049761E" w:rsidRDefault="0049761E" w:rsidP="0049761E">
      <w:pPr>
        <w:pStyle w:val="ListParagraph"/>
        <w:numPr>
          <w:ilvl w:val="0"/>
          <w:numId w:val="1"/>
        </w:numPr>
        <w:rPr>
          <w:rFonts w:ascii="Times New Roman" w:hAnsi="Times New Roman" w:cs="Times New Roman"/>
          <w:sz w:val="24"/>
        </w:rPr>
      </w:pPr>
      <w:r>
        <w:rPr>
          <w:rFonts w:ascii="Times New Roman" w:hAnsi="Times New Roman" w:cs="Times New Roman"/>
          <w:sz w:val="24"/>
        </w:rPr>
        <w:t>GST or Goods and Sevice Tax is a comprehensive multi-stage, destination-based tax that is levied on every value addition.</w:t>
      </w:r>
    </w:p>
    <w:p w:rsidR="007E6542" w:rsidRDefault="0049761E" w:rsidP="0049761E">
      <w:pPr>
        <w:pStyle w:val="ListParagraph"/>
        <w:rPr>
          <w:rFonts w:ascii="Times New Roman" w:hAnsi="Times New Roman" w:cs="Times New Roman"/>
          <w:sz w:val="24"/>
        </w:rPr>
      </w:pPr>
      <w:r>
        <w:rPr>
          <w:rFonts w:ascii="Times New Roman" w:hAnsi="Times New Roman" w:cs="Times New Roman"/>
          <w:sz w:val="24"/>
        </w:rPr>
        <w:t>Benefits for Citizens</w:t>
      </w:r>
    </w:p>
    <w:p w:rsidR="0049761E" w:rsidRDefault="0049761E" w:rsidP="0049761E">
      <w:pPr>
        <w:pStyle w:val="ListParagraph"/>
        <w:numPr>
          <w:ilvl w:val="1"/>
          <w:numId w:val="1"/>
        </w:numPr>
        <w:rPr>
          <w:rFonts w:ascii="Times New Roman" w:hAnsi="Times New Roman" w:cs="Times New Roman"/>
          <w:sz w:val="24"/>
        </w:rPr>
      </w:pPr>
      <w:r>
        <w:rPr>
          <w:rFonts w:ascii="Times New Roman" w:hAnsi="Times New Roman" w:cs="Times New Roman"/>
          <w:sz w:val="24"/>
        </w:rPr>
        <w:t>Simpler tax system</w:t>
      </w:r>
    </w:p>
    <w:p w:rsidR="0049761E" w:rsidRDefault="0049761E" w:rsidP="0049761E">
      <w:pPr>
        <w:pStyle w:val="ListParagraph"/>
        <w:numPr>
          <w:ilvl w:val="1"/>
          <w:numId w:val="1"/>
        </w:numPr>
        <w:rPr>
          <w:rFonts w:ascii="Times New Roman" w:hAnsi="Times New Roman" w:cs="Times New Roman"/>
          <w:sz w:val="24"/>
        </w:rPr>
      </w:pPr>
      <w:r>
        <w:rPr>
          <w:rFonts w:ascii="Times New Roman" w:hAnsi="Times New Roman" w:cs="Times New Roman"/>
          <w:sz w:val="24"/>
        </w:rPr>
        <w:t>Reduction in prices</w:t>
      </w:r>
    </w:p>
    <w:p w:rsidR="0049761E" w:rsidRDefault="0049761E" w:rsidP="0049761E">
      <w:pPr>
        <w:pStyle w:val="ListParagraph"/>
        <w:numPr>
          <w:ilvl w:val="1"/>
          <w:numId w:val="1"/>
        </w:numPr>
        <w:rPr>
          <w:rFonts w:ascii="Times New Roman" w:hAnsi="Times New Roman" w:cs="Times New Roman"/>
          <w:sz w:val="24"/>
        </w:rPr>
      </w:pPr>
      <w:r>
        <w:rPr>
          <w:rFonts w:ascii="Times New Roman" w:hAnsi="Times New Roman" w:cs="Times New Roman"/>
          <w:sz w:val="24"/>
        </w:rPr>
        <w:t>Transparency</w:t>
      </w:r>
    </w:p>
    <w:p w:rsidR="0049761E" w:rsidRDefault="0049761E" w:rsidP="0049761E">
      <w:pPr>
        <w:pStyle w:val="ListParagraph"/>
        <w:numPr>
          <w:ilvl w:val="1"/>
          <w:numId w:val="1"/>
        </w:numPr>
        <w:rPr>
          <w:rFonts w:ascii="Times New Roman" w:hAnsi="Times New Roman" w:cs="Times New Roman"/>
          <w:sz w:val="24"/>
        </w:rPr>
      </w:pPr>
      <w:r>
        <w:rPr>
          <w:rFonts w:ascii="Times New Roman" w:hAnsi="Times New Roman" w:cs="Times New Roman"/>
          <w:sz w:val="24"/>
        </w:rPr>
        <w:t>Increase in employment opportunities</w:t>
      </w:r>
    </w:p>
    <w:p w:rsidR="0049761E" w:rsidRDefault="0049761E" w:rsidP="0049761E">
      <w:pPr>
        <w:pStyle w:val="ListParagraph"/>
        <w:numPr>
          <w:ilvl w:val="1"/>
          <w:numId w:val="1"/>
        </w:numPr>
        <w:rPr>
          <w:rFonts w:ascii="Times New Roman" w:hAnsi="Times New Roman" w:cs="Times New Roman"/>
          <w:sz w:val="24"/>
        </w:rPr>
      </w:pPr>
      <w:r>
        <w:rPr>
          <w:rFonts w:ascii="Times New Roman" w:hAnsi="Times New Roman" w:cs="Times New Roman"/>
          <w:sz w:val="24"/>
        </w:rPr>
        <w:t>Uniform prices</w:t>
      </w:r>
    </w:p>
    <w:p w:rsidR="0049761E" w:rsidRDefault="0049761E" w:rsidP="0049761E">
      <w:pPr>
        <w:ind w:left="720"/>
        <w:rPr>
          <w:rFonts w:ascii="Times New Roman" w:hAnsi="Times New Roman" w:cs="Times New Roman"/>
          <w:sz w:val="24"/>
        </w:rPr>
      </w:pPr>
      <w:r>
        <w:rPr>
          <w:rFonts w:ascii="Times New Roman" w:hAnsi="Times New Roman" w:cs="Times New Roman"/>
          <w:sz w:val="24"/>
        </w:rPr>
        <w:t>Benefits for industry</w:t>
      </w:r>
    </w:p>
    <w:p w:rsidR="0049761E" w:rsidRDefault="0049761E" w:rsidP="0049761E">
      <w:pPr>
        <w:pStyle w:val="ListParagraph"/>
        <w:numPr>
          <w:ilvl w:val="0"/>
          <w:numId w:val="11"/>
        </w:numPr>
        <w:rPr>
          <w:rFonts w:ascii="Times New Roman" w:hAnsi="Times New Roman" w:cs="Times New Roman"/>
          <w:sz w:val="24"/>
        </w:rPr>
      </w:pPr>
      <w:r>
        <w:rPr>
          <w:rFonts w:ascii="Times New Roman" w:hAnsi="Times New Roman" w:cs="Times New Roman"/>
          <w:sz w:val="24"/>
        </w:rPr>
        <w:t>Reduction on multiplicity of taxes</w:t>
      </w:r>
    </w:p>
    <w:p w:rsidR="0049761E" w:rsidRDefault="0049761E" w:rsidP="0049761E">
      <w:pPr>
        <w:pStyle w:val="ListParagraph"/>
        <w:numPr>
          <w:ilvl w:val="0"/>
          <w:numId w:val="11"/>
        </w:numPr>
        <w:rPr>
          <w:rFonts w:ascii="Times New Roman" w:hAnsi="Times New Roman" w:cs="Times New Roman"/>
          <w:sz w:val="24"/>
        </w:rPr>
      </w:pPr>
      <w:r>
        <w:rPr>
          <w:rFonts w:ascii="Times New Roman" w:hAnsi="Times New Roman" w:cs="Times New Roman"/>
          <w:sz w:val="24"/>
        </w:rPr>
        <w:t>Mitigation of cascading</w:t>
      </w:r>
    </w:p>
    <w:p w:rsidR="0049761E" w:rsidRDefault="0049761E" w:rsidP="0049761E">
      <w:pPr>
        <w:pStyle w:val="ListParagraph"/>
        <w:numPr>
          <w:ilvl w:val="0"/>
          <w:numId w:val="11"/>
        </w:numPr>
        <w:rPr>
          <w:rFonts w:ascii="Times New Roman" w:hAnsi="Times New Roman" w:cs="Times New Roman"/>
          <w:sz w:val="24"/>
        </w:rPr>
      </w:pPr>
      <w:r>
        <w:rPr>
          <w:rFonts w:ascii="Times New Roman" w:hAnsi="Times New Roman" w:cs="Times New Roman"/>
          <w:sz w:val="24"/>
        </w:rPr>
        <w:t>More efficient neutralization of taxes</w:t>
      </w:r>
    </w:p>
    <w:p w:rsidR="0049761E" w:rsidRDefault="0049761E" w:rsidP="0049761E">
      <w:pPr>
        <w:pStyle w:val="ListParagraph"/>
        <w:numPr>
          <w:ilvl w:val="0"/>
          <w:numId w:val="11"/>
        </w:numPr>
        <w:rPr>
          <w:rFonts w:ascii="Times New Roman" w:hAnsi="Times New Roman" w:cs="Times New Roman"/>
          <w:sz w:val="24"/>
        </w:rPr>
      </w:pPr>
      <w:r>
        <w:rPr>
          <w:rFonts w:ascii="Times New Roman" w:hAnsi="Times New Roman" w:cs="Times New Roman"/>
          <w:sz w:val="24"/>
        </w:rPr>
        <w:t xml:space="preserve">Development </w:t>
      </w:r>
      <w:r w:rsidR="00D415E9">
        <w:rPr>
          <w:rFonts w:ascii="Times New Roman" w:hAnsi="Times New Roman" w:cs="Times New Roman"/>
          <w:sz w:val="24"/>
        </w:rPr>
        <w:t>of common national market</w:t>
      </w:r>
    </w:p>
    <w:p w:rsidR="00D415E9" w:rsidRDefault="00D415E9" w:rsidP="0049761E">
      <w:pPr>
        <w:pStyle w:val="ListParagraph"/>
        <w:numPr>
          <w:ilvl w:val="0"/>
          <w:numId w:val="11"/>
        </w:numPr>
        <w:rPr>
          <w:rFonts w:ascii="Times New Roman" w:hAnsi="Times New Roman" w:cs="Times New Roman"/>
          <w:sz w:val="24"/>
        </w:rPr>
      </w:pPr>
      <w:r>
        <w:rPr>
          <w:rFonts w:ascii="Times New Roman" w:hAnsi="Times New Roman" w:cs="Times New Roman"/>
          <w:sz w:val="24"/>
        </w:rPr>
        <w:t>Simpler tax regime</w:t>
      </w:r>
    </w:p>
    <w:p w:rsidR="00D415E9" w:rsidRDefault="00D415E9" w:rsidP="00D415E9">
      <w:pPr>
        <w:ind w:left="720"/>
        <w:rPr>
          <w:rFonts w:ascii="Times New Roman" w:hAnsi="Times New Roman" w:cs="Times New Roman"/>
          <w:sz w:val="24"/>
        </w:rPr>
      </w:pPr>
      <w:r>
        <w:rPr>
          <w:rFonts w:ascii="Times New Roman" w:hAnsi="Times New Roman" w:cs="Times New Roman"/>
          <w:sz w:val="24"/>
        </w:rPr>
        <w:t>Benefits for government</w:t>
      </w:r>
    </w:p>
    <w:p w:rsidR="00D415E9" w:rsidRDefault="00D415E9" w:rsidP="00D415E9">
      <w:pPr>
        <w:pStyle w:val="ListParagraph"/>
        <w:numPr>
          <w:ilvl w:val="0"/>
          <w:numId w:val="12"/>
        </w:numPr>
        <w:rPr>
          <w:rFonts w:ascii="Times New Roman" w:hAnsi="Times New Roman" w:cs="Times New Roman"/>
          <w:sz w:val="24"/>
        </w:rPr>
      </w:pPr>
      <w:r>
        <w:rPr>
          <w:rFonts w:ascii="Times New Roman" w:hAnsi="Times New Roman" w:cs="Times New Roman"/>
          <w:sz w:val="24"/>
        </w:rPr>
        <w:t>Unified common market to boost foreign investment</w:t>
      </w:r>
    </w:p>
    <w:p w:rsidR="00D415E9" w:rsidRDefault="00D415E9" w:rsidP="00D415E9">
      <w:pPr>
        <w:pStyle w:val="ListParagraph"/>
        <w:numPr>
          <w:ilvl w:val="0"/>
          <w:numId w:val="12"/>
        </w:numPr>
        <w:rPr>
          <w:rFonts w:ascii="Times New Roman" w:hAnsi="Times New Roman" w:cs="Times New Roman"/>
          <w:sz w:val="24"/>
        </w:rPr>
      </w:pPr>
      <w:r>
        <w:rPr>
          <w:rFonts w:ascii="Times New Roman" w:hAnsi="Times New Roman" w:cs="Times New Roman"/>
          <w:sz w:val="24"/>
        </w:rPr>
        <w:t>Boost to export/manufacturing activity</w:t>
      </w:r>
    </w:p>
    <w:p w:rsidR="00D415E9" w:rsidRDefault="00D415E9" w:rsidP="00D415E9">
      <w:pPr>
        <w:pStyle w:val="ListParagraph"/>
        <w:numPr>
          <w:ilvl w:val="0"/>
          <w:numId w:val="12"/>
        </w:numPr>
        <w:rPr>
          <w:rFonts w:ascii="Times New Roman" w:hAnsi="Times New Roman" w:cs="Times New Roman"/>
          <w:sz w:val="24"/>
        </w:rPr>
      </w:pPr>
      <w:r>
        <w:rPr>
          <w:rFonts w:ascii="Times New Roman" w:hAnsi="Times New Roman" w:cs="Times New Roman"/>
          <w:sz w:val="24"/>
        </w:rPr>
        <w:t>Improving overall investment climate</w:t>
      </w:r>
    </w:p>
    <w:p w:rsidR="00D415E9" w:rsidRDefault="00D415E9" w:rsidP="00D415E9">
      <w:pPr>
        <w:pStyle w:val="ListParagraph"/>
        <w:numPr>
          <w:ilvl w:val="0"/>
          <w:numId w:val="12"/>
        </w:numPr>
        <w:rPr>
          <w:rFonts w:ascii="Times New Roman" w:hAnsi="Times New Roman" w:cs="Times New Roman"/>
          <w:sz w:val="24"/>
        </w:rPr>
      </w:pPr>
      <w:r>
        <w:rPr>
          <w:rFonts w:ascii="Times New Roman" w:hAnsi="Times New Roman" w:cs="Times New Roman"/>
          <w:sz w:val="24"/>
        </w:rPr>
        <w:t>Uniform sgst &amp; cgst rates to reduce tax invasion</w:t>
      </w:r>
    </w:p>
    <w:p w:rsidR="00D415E9" w:rsidRDefault="00D415E9" w:rsidP="00D415E9">
      <w:pPr>
        <w:pStyle w:val="ListParagraph"/>
        <w:numPr>
          <w:ilvl w:val="0"/>
          <w:numId w:val="12"/>
        </w:numPr>
        <w:rPr>
          <w:rFonts w:ascii="Times New Roman" w:hAnsi="Times New Roman" w:cs="Times New Roman"/>
          <w:sz w:val="24"/>
        </w:rPr>
      </w:pPr>
      <w:r>
        <w:rPr>
          <w:rFonts w:ascii="Times New Roman" w:hAnsi="Times New Roman" w:cs="Times New Roman"/>
          <w:sz w:val="24"/>
        </w:rPr>
        <w:t>Reduction in compliance costs</w:t>
      </w:r>
    </w:p>
    <w:p w:rsidR="00287CB8" w:rsidRDefault="00287CB8" w:rsidP="00287CB8">
      <w:pPr>
        <w:rPr>
          <w:rFonts w:ascii="Times New Roman" w:hAnsi="Times New Roman" w:cs="Times New Roman"/>
          <w:sz w:val="24"/>
        </w:rPr>
      </w:pPr>
      <w:r>
        <w:rPr>
          <w:rFonts w:ascii="Times New Roman" w:hAnsi="Times New Roman" w:cs="Times New Roman"/>
          <w:sz w:val="24"/>
        </w:rPr>
        <w:t>Negative aspects of GST</w:t>
      </w:r>
    </w:p>
    <w:p w:rsidR="00287CB8" w:rsidRDefault="00287CB8" w:rsidP="00287CB8">
      <w:pPr>
        <w:pStyle w:val="ListParagraph"/>
        <w:numPr>
          <w:ilvl w:val="0"/>
          <w:numId w:val="13"/>
        </w:numPr>
        <w:rPr>
          <w:rFonts w:ascii="Times New Roman" w:hAnsi="Times New Roman" w:cs="Times New Roman"/>
          <w:sz w:val="24"/>
        </w:rPr>
      </w:pPr>
      <w:r>
        <w:rPr>
          <w:rFonts w:ascii="Times New Roman" w:hAnsi="Times New Roman" w:cs="Times New Roman"/>
          <w:sz w:val="24"/>
        </w:rPr>
        <w:t>A dual tax in reality</w:t>
      </w:r>
    </w:p>
    <w:p w:rsidR="00287CB8" w:rsidRDefault="00287CB8" w:rsidP="00287CB8">
      <w:pPr>
        <w:pStyle w:val="ListParagraph"/>
        <w:numPr>
          <w:ilvl w:val="0"/>
          <w:numId w:val="13"/>
        </w:numPr>
        <w:rPr>
          <w:rFonts w:ascii="Times New Roman" w:hAnsi="Times New Roman" w:cs="Times New Roman"/>
          <w:sz w:val="24"/>
        </w:rPr>
      </w:pPr>
      <w:r>
        <w:rPr>
          <w:rFonts w:ascii="Times New Roman" w:hAnsi="Times New Roman" w:cs="Times New Roman"/>
          <w:sz w:val="24"/>
        </w:rPr>
        <w:t>Central excise and GST</w:t>
      </w:r>
    </w:p>
    <w:p w:rsidR="00287CB8" w:rsidRDefault="00287CB8" w:rsidP="00287CB8">
      <w:pPr>
        <w:pStyle w:val="ListParagraph"/>
        <w:numPr>
          <w:ilvl w:val="0"/>
          <w:numId w:val="13"/>
        </w:numPr>
        <w:rPr>
          <w:rFonts w:ascii="Times New Roman" w:hAnsi="Times New Roman" w:cs="Times New Roman"/>
          <w:sz w:val="24"/>
        </w:rPr>
      </w:pPr>
      <w:r>
        <w:rPr>
          <w:rFonts w:ascii="Times New Roman" w:hAnsi="Times New Roman" w:cs="Times New Roman"/>
          <w:sz w:val="24"/>
        </w:rPr>
        <w:t>Majority of dealers are not covered with central excise</w:t>
      </w:r>
    </w:p>
    <w:p w:rsidR="00287CB8" w:rsidRDefault="00287CB8" w:rsidP="00287CB8">
      <w:pPr>
        <w:pStyle w:val="ListParagraph"/>
        <w:numPr>
          <w:ilvl w:val="0"/>
          <w:numId w:val="13"/>
        </w:numPr>
        <w:rPr>
          <w:rFonts w:ascii="Times New Roman" w:hAnsi="Times New Roman" w:cs="Times New Roman"/>
          <w:sz w:val="24"/>
        </w:rPr>
      </w:pPr>
      <w:r>
        <w:rPr>
          <w:rFonts w:ascii="Times New Roman" w:hAnsi="Times New Roman" w:cs="Times New Roman"/>
          <w:sz w:val="24"/>
        </w:rPr>
        <w:t>Calculation of RNR is difficult</w:t>
      </w:r>
    </w:p>
    <w:p w:rsidR="00287CB8" w:rsidRPr="00287CB8" w:rsidRDefault="00287CB8" w:rsidP="00287CB8">
      <w:pPr>
        <w:pStyle w:val="ListParagraph"/>
        <w:numPr>
          <w:ilvl w:val="0"/>
          <w:numId w:val="13"/>
        </w:numPr>
        <w:rPr>
          <w:rFonts w:ascii="Times New Roman" w:hAnsi="Times New Roman" w:cs="Times New Roman"/>
          <w:sz w:val="24"/>
        </w:rPr>
      </w:pPr>
      <w:r>
        <w:rPr>
          <w:rFonts w:ascii="Times New Roman" w:hAnsi="Times New Roman" w:cs="Times New Roman"/>
          <w:sz w:val="24"/>
        </w:rPr>
        <w:t>Tax system that can make a revolution is the rarest of the rare thing.</w:t>
      </w:r>
    </w:p>
    <w:sectPr w:rsidR="00287CB8" w:rsidRPr="00287CB8" w:rsidSect="00FA56FE">
      <w:pgSz w:w="12240" w:h="15840"/>
      <w:pgMar w:top="1080" w:right="1440" w:bottom="9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1350B"/>
    <w:multiLevelType w:val="hybridMultilevel"/>
    <w:tmpl w:val="162CE182"/>
    <w:lvl w:ilvl="0" w:tplc="50183A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8D0EE5"/>
    <w:multiLevelType w:val="hybridMultilevel"/>
    <w:tmpl w:val="F76A5BD2"/>
    <w:lvl w:ilvl="0" w:tplc="209435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120906"/>
    <w:multiLevelType w:val="hybridMultilevel"/>
    <w:tmpl w:val="D4684C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B631C4"/>
    <w:multiLevelType w:val="hybridMultilevel"/>
    <w:tmpl w:val="C2F6F570"/>
    <w:lvl w:ilvl="0" w:tplc="387E92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9C250AC"/>
    <w:multiLevelType w:val="hybridMultilevel"/>
    <w:tmpl w:val="4CC0D83A"/>
    <w:lvl w:ilvl="0" w:tplc="1B3670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BC20925"/>
    <w:multiLevelType w:val="hybridMultilevel"/>
    <w:tmpl w:val="8E34FA92"/>
    <w:lvl w:ilvl="0" w:tplc="08342E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E957912"/>
    <w:multiLevelType w:val="hybridMultilevel"/>
    <w:tmpl w:val="FBD003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FB77A2"/>
    <w:multiLevelType w:val="hybridMultilevel"/>
    <w:tmpl w:val="217E527A"/>
    <w:lvl w:ilvl="0" w:tplc="34A892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ECA3BC0"/>
    <w:multiLevelType w:val="hybridMultilevel"/>
    <w:tmpl w:val="A504F39A"/>
    <w:lvl w:ilvl="0" w:tplc="B33E07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1923E21"/>
    <w:multiLevelType w:val="hybridMultilevel"/>
    <w:tmpl w:val="B844C02E"/>
    <w:lvl w:ilvl="0" w:tplc="D43462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F3C03A4"/>
    <w:multiLevelType w:val="hybridMultilevel"/>
    <w:tmpl w:val="1A4A11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7644D3"/>
    <w:multiLevelType w:val="hybridMultilevel"/>
    <w:tmpl w:val="6F1AB4A4"/>
    <w:lvl w:ilvl="0" w:tplc="CF0477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4D27EE2"/>
    <w:multiLevelType w:val="hybridMultilevel"/>
    <w:tmpl w:val="ED0C77EA"/>
    <w:lvl w:ilvl="0" w:tplc="F2ECC7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0"/>
  </w:num>
  <w:num w:numId="3">
    <w:abstractNumId w:val="11"/>
  </w:num>
  <w:num w:numId="4">
    <w:abstractNumId w:val="3"/>
  </w:num>
  <w:num w:numId="5">
    <w:abstractNumId w:val="4"/>
  </w:num>
  <w:num w:numId="6">
    <w:abstractNumId w:val="7"/>
  </w:num>
  <w:num w:numId="7">
    <w:abstractNumId w:val="9"/>
  </w:num>
  <w:num w:numId="8">
    <w:abstractNumId w:val="1"/>
  </w:num>
  <w:num w:numId="9">
    <w:abstractNumId w:val="5"/>
  </w:num>
  <w:num w:numId="10">
    <w:abstractNumId w:val="2"/>
  </w:num>
  <w:num w:numId="11">
    <w:abstractNumId w:val="8"/>
  </w:num>
  <w:num w:numId="12">
    <w:abstractNumId w:val="12"/>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2E2059"/>
    <w:rsid w:val="000B7B38"/>
    <w:rsid w:val="000F02C9"/>
    <w:rsid w:val="00287CB8"/>
    <w:rsid w:val="002E2059"/>
    <w:rsid w:val="003310D9"/>
    <w:rsid w:val="00344AE1"/>
    <w:rsid w:val="0049761E"/>
    <w:rsid w:val="00514DA9"/>
    <w:rsid w:val="006D0F97"/>
    <w:rsid w:val="007E06F1"/>
    <w:rsid w:val="007E6542"/>
    <w:rsid w:val="00884C1C"/>
    <w:rsid w:val="00A81551"/>
    <w:rsid w:val="00A94579"/>
    <w:rsid w:val="00B53206"/>
    <w:rsid w:val="00D415E9"/>
    <w:rsid w:val="00D52661"/>
    <w:rsid w:val="00DA7494"/>
    <w:rsid w:val="00DD18E9"/>
    <w:rsid w:val="00E245D3"/>
    <w:rsid w:val="00E62834"/>
    <w:rsid w:val="00FA56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D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05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4</Pages>
  <Words>1083</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ABY</dc:creator>
  <cp:lastModifiedBy>ABY</cp:lastModifiedBy>
  <cp:revision>12</cp:revision>
  <dcterms:created xsi:type="dcterms:W3CDTF">2018-09-18T08:15:00Z</dcterms:created>
  <dcterms:modified xsi:type="dcterms:W3CDTF">2018-09-19T08:20:00Z</dcterms:modified>
</cp:coreProperties>
</file>