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Default="002E149C" w:rsidP="004B334F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>
        <w:rPr>
          <w:rFonts w:ascii="Gill Sans MT" w:hAnsi="Gill Sans MT"/>
          <w:b/>
          <w:sz w:val="32"/>
          <w:szCs w:val="32"/>
        </w:rPr>
        <w:t>CLIENT/</w:t>
      </w:r>
      <w:r w:rsidR="00DC24AB"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4B334F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7C4008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7C4008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2235C1">
        <w:rPr>
          <w:rFonts w:ascii="Gill Sans MT" w:hAnsi="Gill Sans MT"/>
          <w:b/>
          <w:sz w:val="28"/>
          <w:szCs w:val="32"/>
        </w:rPr>
        <w:t>E</w:t>
      </w:r>
      <w:r w:rsidR="002235C1" w:rsidRPr="00DC24AB">
        <w:rPr>
          <w:rFonts w:ascii="Gill Sans MT" w:hAnsi="Gill Sans MT"/>
          <w:b/>
          <w:sz w:val="28"/>
          <w:szCs w:val="32"/>
        </w:rPr>
        <w:t>xam</w:t>
      </w:r>
      <w:r w:rsidR="002235C1">
        <w:rPr>
          <w:rFonts w:ascii="Gill Sans MT" w:hAnsi="Gill Sans MT"/>
          <w:b/>
          <w:sz w:val="28"/>
          <w:szCs w:val="32"/>
        </w:rPr>
        <w:t>ination</w:t>
      </w:r>
      <w:r w:rsidR="002235C1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EB796D">
        <w:rPr>
          <w:rFonts w:ascii="Gill Sans MT" w:hAnsi="Gill Sans MT"/>
          <w:b/>
          <w:sz w:val="28"/>
          <w:szCs w:val="32"/>
        </w:rPr>
        <w:t>Jan</w:t>
      </w:r>
      <w:r w:rsidR="002235C1">
        <w:rPr>
          <w:rFonts w:ascii="Gill Sans MT" w:hAnsi="Gill Sans MT"/>
          <w:b/>
          <w:sz w:val="28"/>
          <w:szCs w:val="32"/>
        </w:rPr>
        <w:t xml:space="preserve"> </w:t>
      </w:r>
      <w:r>
        <w:rPr>
          <w:rFonts w:ascii="Gill Sans MT" w:hAnsi="Gill Sans MT"/>
          <w:b/>
          <w:sz w:val="28"/>
          <w:szCs w:val="32"/>
        </w:rPr>
        <w:t>201</w:t>
      </w:r>
      <w:r w:rsidR="00EB796D">
        <w:rPr>
          <w:rFonts w:ascii="Gill Sans MT" w:hAnsi="Gill Sans MT"/>
          <w:b/>
          <w:sz w:val="28"/>
          <w:szCs w:val="32"/>
        </w:rPr>
        <w:t>9</w:t>
      </w:r>
    </w:p>
    <w:p w:rsidR="004900A2" w:rsidRDefault="003876F9" w:rsidP="004B334F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 w:rsidR="000C1149">
        <w:rPr>
          <w:rFonts w:ascii="Gill Sans MT" w:hAnsi="Gill Sans MT"/>
          <w:b/>
          <w:sz w:val="28"/>
          <w:szCs w:val="32"/>
        </w:rPr>
        <w:t xml:space="preserve"> </w:t>
      </w:r>
      <w:r w:rsidR="00C23BBB">
        <w:rPr>
          <w:rFonts w:ascii="Gill Sans MT" w:hAnsi="Gill Sans MT"/>
          <w:b/>
          <w:sz w:val="28"/>
          <w:szCs w:val="32"/>
        </w:rPr>
        <w:t>B.C.A,</w:t>
      </w:r>
      <w:r w:rsidR="004900A2">
        <w:rPr>
          <w:rFonts w:ascii="Gill Sans MT" w:hAnsi="Gill Sans MT"/>
          <w:b/>
          <w:sz w:val="28"/>
          <w:szCs w:val="32"/>
        </w:rPr>
        <w:t xml:space="preserve"> Semester</w:t>
      </w:r>
      <w:r w:rsidR="004D1569">
        <w:rPr>
          <w:rFonts w:ascii="Gill Sans MT" w:hAnsi="Gill Sans MT"/>
          <w:b/>
          <w:sz w:val="28"/>
          <w:szCs w:val="32"/>
        </w:rPr>
        <w:t xml:space="preserve"> </w:t>
      </w:r>
      <w:r w:rsidR="00EB796D">
        <w:rPr>
          <w:rFonts w:ascii="Gill Sans MT" w:hAnsi="Gill Sans MT"/>
          <w:b/>
          <w:sz w:val="28"/>
          <w:szCs w:val="32"/>
        </w:rPr>
        <w:t>6</w:t>
      </w:r>
    </w:p>
    <w:p w:rsidR="004853FA" w:rsidRDefault="004853FA" w:rsidP="00DC24AB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 w:rsidR="00DC24AB" w:rsidRPr="002235C1" w:rsidRDefault="002E149C" w:rsidP="00DC24AB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CLIENT/SERVER COMPUTING</w:t>
      </w:r>
    </w:p>
    <w:p w:rsidR="00DC24AB" w:rsidRDefault="007946DE" w:rsidP="00DC24AB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0E3992" w:rsidRPr="000E3992">
        <w:rPr>
          <w:rFonts w:ascii="Gill Sans MT" w:hAnsi="Gill Sans MT"/>
          <w:b/>
          <w:sz w:val="28"/>
          <w:szCs w:val="32"/>
        </w:rPr>
        <w:t>50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>
        <w:rPr>
          <w:rFonts w:ascii="Gill Sans MT" w:hAnsi="Gill Sans MT"/>
          <w:sz w:val="28"/>
          <w:szCs w:val="32"/>
        </w:rPr>
        <w:t xml:space="preserve"> </w:t>
      </w:r>
      <w:r w:rsidR="000E3992" w:rsidRPr="000E3992">
        <w:rPr>
          <w:rFonts w:ascii="Gill Sans MT" w:hAnsi="Gill Sans MT"/>
          <w:b/>
          <w:sz w:val="28"/>
          <w:szCs w:val="32"/>
        </w:rPr>
        <w:t>2</w:t>
      </w:r>
      <w:r w:rsidRPr="000E3992">
        <w:rPr>
          <w:rFonts w:ascii="Gill Sans MT" w:hAnsi="Gill Sans MT"/>
          <w:b/>
          <w:sz w:val="28"/>
          <w:szCs w:val="32"/>
        </w:rPr>
        <w:t xml:space="preserve"> 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4853FA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E704FA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613748" w:rsidRPr="00CA71C8" w:rsidRDefault="00613748" w:rsidP="00E704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1.</w:t>
      </w:r>
      <w:r w:rsidR="0013419E">
        <w:rPr>
          <w:rFonts w:ascii="Gill Sans MT" w:hAnsi="Gill Sans MT"/>
          <w:szCs w:val="24"/>
        </w:rPr>
        <w:t xml:space="preserve"> </w:t>
      </w:r>
      <w:r w:rsidR="002E149C">
        <w:rPr>
          <w:rFonts w:ascii="Gill Sans MT" w:hAnsi="Gill Sans MT"/>
          <w:szCs w:val="24"/>
        </w:rPr>
        <w:t>What is client/server computing?</w:t>
      </w:r>
    </w:p>
    <w:p w:rsidR="00613748" w:rsidRPr="00CA71C8" w:rsidRDefault="00C94C41" w:rsidP="001341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2.</w:t>
      </w:r>
      <w:r w:rsidR="002E149C">
        <w:rPr>
          <w:rFonts w:ascii="Gill Sans MT" w:hAnsi="Gill Sans MT"/>
          <w:szCs w:val="24"/>
        </w:rPr>
        <w:t>What is a database?</w:t>
      </w:r>
    </w:p>
    <w:p w:rsidR="00613748" w:rsidRPr="00CA71C8" w:rsidRDefault="00C94C41" w:rsidP="001341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3.</w:t>
      </w:r>
      <w:r w:rsidR="00613748" w:rsidRPr="00CA71C8">
        <w:rPr>
          <w:rFonts w:ascii="Gill Sans MT" w:eastAsia="Times New Roman" w:hAnsi="Gill Sans MT"/>
        </w:rPr>
        <w:t xml:space="preserve"> </w:t>
      </w:r>
      <w:r w:rsidR="002E149C">
        <w:rPr>
          <w:rFonts w:ascii="Gill Sans MT" w:eastAsia="Times New Roman" w:hAnsi="Gill Sans MT"/>
        </w:rPr>
        <w:t>What is LAN?</w:t>
      </w:r>
    </w:p>
    <w:p w:rsidR="00613748" w:rsidRPr="00CA71C8" w:rsidRDefault="00C94C41" w:rsidP="0013419E">
      <w:pPr>
        <w:spacing w:after="0" w:line="360" w:lineRule="auto"/>
        <w:contextualSpacing/>
        <w:jc w:val="both"/>
        <w:rPr>
          <w:rFonts w:ascii="Gill Sans MT" w:eastAsia="Times New Roman" w:hAnsi="Gill Sans MT"/>
        </w:rPr>
      </w:pPr>
      <w:r w:rsidRPr="00CA71C8">
        <w:rPr>
          <w:rFonts w:ascii="Gill Sans MT" w:hAnsi="Gill Sans MT"/>
          <w:szCs w:val="24"/>
        </w:rPr>
        <w:t>4.</w:t>
      </w:r>
      <w:r w:rsidR="002E149C">
        <w:rPr>
          <w:rFonts w:ascii="Gill Sans MT" w:hAnsi="Gill Sans MT"/>
          <w:szCs w:val="24"/>
        </w:rPr>
        <w:t>What is a client?</w:t>
      </w:r>
    </w:p>
    <w:p w:rsidR="00613748" w:rsidRPr="00CA71C8" w:rsidRDefault="00C94C41" w:rsidP="0013419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5.</w:t>
      </w:r>
      <w:r w:rsidR="007E0754" w:rsidRPr="007E0754">
        <w:rPr>
          <w:rFonts w:ascii="Gill Sans MT" w:hAnsi="Gill Sans MT"/>
          <w:szCs w:val="24"/>
        </w:rPr>
        <w:t xml:space="preserve"> </w:t>
      </w:r>
      <w:r w:rsidR="002E149C">
        <w:rPr>
          <w:rFonts w:ascii="Gill Sans MT" w:hAnsi="Gill Sans MT"/>
          <w:szCs w:val="24"/>
        </w:rPr>
        <w:t>What is a server?</w:t>
      </w:r>
    </w:p>
    <w:p w:rsidR="00C94C41" w:rsidRDefault="004E6E90" w:rsidP="0013419E">
      <w:pPr>
        <w:spacing w:after="0" w:line="360" w:lineRule="auto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A157E7"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4853FA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035761" w:rsidP="00E704FA">
      <w:pPr>
        <w:pStyle w:val="ListParagraph"/>
        <w:spacing w:after="0" w:line="240" w:lineRule="auto"/>
        <w:jc w:val="center"/>
        <w:rPr>
          <w:rFonts w:asciiTheme="majorHAnsi" w:hAnsiTheme="majorHAnsi"/>
          <w:i/>
        </w:rPr>
      </w:pPr>
      <w:r w:rsidRPr="00035761"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2</w:t>
      </w:r>
      <w:r w:rsidRPr="00035761">
        <w:rPr>
          <w:rFonts w:ascii="Gill Sans MT" w:hAnsi="Gill Sans MT"/>
          <w:i/>
          <w:sz w:val="28"/>
        </w:rPr>
        <w:t xml:space="preserve"> marks</w:t>
      </w:r>
      <w:r w:rsidRPr="00035761">
        <w:rPr>
          <w:rFonts w:asciiTheme="majorHAnsi" w:hAnsiTheme="majorHAnsi"/>
          <w:i/>
        </w:rPr>
        <w:t>.</w:t>
      </w:r>
    </w:p>
    <w:p w:rsidR="00B66416" w:rsidRPr="00CA71C8" w:rsidRDefault="00E44EF6" w:rsidP="00E704FA">
      <w:pPr>
        <w:spacing w:after="0" w:line="240" w:lineRule="auto"/>
        <w:jc w:val="both"/>
        <w:rPr>
          <w:rFonts w:ascii="Gill Sans MT" w:hAnsi="Gill Sans MT"/>
          <w:szCs w:val="24"/>
        </w:rPr>
      </w:pPr>
      <w:r w:rsidRPr="00CA71C8">
        <w:rPr>
          <w:rFonts w:ascii="Gill Sans MT" w:hAnsi="Gill Sans MT"/>
          <w:szCs w:val="24"/>
        </w:rPr>
        <w:t>6.</w:t>
      </w:r>
      <w:r w:rsidR="00E8626F">
        <w:rPr>
          <w:rFonts w:ascii="Gill Sans MT" w:hAnsi="Gill Sans MT"/>
          <w:szCs w:val="24"/>
        </w:rPr>
        <w:t>What is a trigger?</w:t>
      </w:r>
    </w:p>
    <w:p w:rsidR="00613748" w:rsidRPr="00CA71C8" w:rsidRDefault="005F0CF7" w:rsidP="006F657C">
      <w:pPr>
        <w:spacing w:after="0" w:line="360" w:lineRule="auto"/>
        <w:contextualSpacing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7</w:t>
      </w:r>
      <w:r w:rsidR="004D1569">
        <w:rPr>
          <w:rFonts w:ascii="Gill Sans MT" w:eastAsia="Times New Roman" w:hAnsi="Gill Sans MT"/>
        </w:rPr>
        <w:t>.</w:t>
      </w:r>
      <w:r w:rsidR="00E8626F">
        <w:rPr>
          <w:rFonts w:ascii="Gill Sans MT" w:eastAsia="Times New Roman" w:hAnsi="Gill Sans MT"/>
        </w:rPr>
        <w:t>What is load balancing?</w:t>
      </w:r>
    </w:p>
    <w:p w:rsidR="003C33C8" w:rsidRPr="00CA71C8" w:rsidRDefault="00E44EF6" w:rsidP="006F657C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8.</w:t>
      </w:r>
      <w:r w:rsidR="00613748" w:rsidRPr="00CA71C8">
        <w:rPr>
          <w:rFonts w:ascii="Gill Sans MT" w:hAnsi="Gill Sans MT"/>
        </w:rPr>
        <w:t xml:space="preserve"> </w:t>
      </w:r>
      <w:r w:rsidR="00E8626F">
        <w:rPr>
          <w:rFonts w:ascii="Gill Sans MT" w:hAnsi="Gill Sans MT"/>
        </w:rPr>
        <w:t>What is RPC?</w:t>
      </w:r>
    </w:p>
    <w:p w:rsidR="00E44EF6" w:rsidRPr="00CA71C8" w:rsidRDefault="00E44EF6" w:rsidP="006F657C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9.</w:t>
      </w:r>
      <w:r w:rsidR="00E8626F">
        <w:rPr>
          <w:rFonts w:ascii="Gill Sans MT" w:hAnsi="Gill Sans MT"/>
          <w:szCs w:val="24"/>
        </w:rPr>
        <w:t>What is transaction logs?</w:t>
      </w:r>
    </w:p>
    <w:p w:rsidR="005F0CF7" w:rsidRDefault="00E44EF6" w:rsidP="006F657C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10.</w:t>
      </w:r>
      <w:r w:rsidR="00E8626F">
        <w:rPr>
          <w:rFonts w:ascii="Gill Sans MT" w:hAnsi="Gill Sans MT"/>
          <w:szCs w:val="24"/>
        </w:rPr>
        <w:t>Explain Atomicity?</w:t>
      </w:r>
    </w:p>
    <w:p w:rsidR="00613748" w:rsidRPr="00613748" w:rsidRDefault="00E44EF6" w:rsidP="006F657C">
      <w:pPr>
        <w:spacing w:after="0" w:line="360" w:lineRule="auto"/>
        <w:jc w:val="both"/>
        <w:rPr>
          <w:rFonts w:ascii="Gill Sans MT" w:hAnsi="Gill Sans MT"/>
          <w:sz w:val="28"/>
          <w:szCs w:val="28"/>
        </w:rPr>
      </w:pPr>
      <w:r w:rsidRPr="00CA71C8">
        <w:rPr>
          <w:rFonts w:ascii="Gill Sans MT" w:hAnsi="Gill Sans MT"/>
          <w:szCs w:val="24"/>
        </w:rPr>
        <w:t>11.</w:t>
      </w:r>
      <w:r w:rsidR="00E8626F">
        <w:rPr>
          <w:rFonts w:ascii="Gill Sans MT" w:hAnsi="Gill Sans MT"/>
          <w:szCs w:val="24"/>
        </w:rPr>
        <w:t>What is reliability?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641C14">
        <w:rPr>
          <w:rFonts w:ascii="Gill Sans MT" w:hAnsi="Gill Sans MT"/>
          <w:b/>
          <w:sz w:val="20"/>
        </w:rPr>
        <w:t>(5 X 2 = 10 marks)</w:t>
      </w:r>
    </w:p>
    <w:p w:rsidR="0056177F" w:rsidRPr="0056177F" w:rsidRDefault="0056177F" w:rsidP="009F08F3">
      <w:pPr>
        <w:pStyle w:val="ListParagraph"/>
        <w:spacing w:before="100" w:beforeAutospacing="1" w:after="100" w:afterAutospacing="1" w:line="240" w:lineRule="auto"/>
        <w:ind w:left="3600" w:firstLine="720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Default="0056177F" w:rsidP="00E704FA">
      <w:pPr>
        <w:pStyle w:val="ListParagraph"/>
        <w:spacing w:after="0" w:line="240" w:lineRule="auto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4853FA" w:rsidRPr="0056177F" w:rsidRDefault="004853FA" w:rsidP="00E704FA">
      <w:pPr>
        <w:pStyle w:val="ListParagraph"/>
        <w:spacing w:after="0" w:line="240" w:lineRule="auto"/>
        <w:jc w:val="center"/>
        <w:rPr>
          <w:rFonts w:ascii="Gill Sans MT" w:hAnsi="Gill Sans MT"/>
          <w:i/>
          <w:sz w:val="28"/>
        </w:rPr>
      </w:pPr>
    </w:p>
    <w:p w:rsidR="00613748" w:rsidRPr="00CA71C8" w:rsidRDefault="00F13A92" w:rsidP="00E704FA">
      <w:pPr>
        <w:spacing w:after="0" w:line="24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12</w:t>
      </w:r>
      <w:r w:rsidR="00E8626F">
        <w:rPr>
          <w:rFonts w:ascii="Gill Sans MT" w:hAnsi="Gill Sans MT"/>
          <w:szCs w:val="24"/>
        </w:rPr>
        <w:t>.Explain the components of Client / Server computing?</w:t>
      </w:r>
    </w:p>
    <w:p w:rsidR="00E8626F" w:rsidRPr="00CA71C8" w:rsidRDefault="00F13A92" w:rsidP="00E8626F">
      <w:pPr>
        <w:spacing w:after="0" w:line="24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13.</w:t>
      </w:r>
      <w:r w:rsidR="00613748" w:rsidRPr="00CA71C8">
        <w:rPr>
          <w:rFonts w:ascii="Gill Sans MT" w:hAnsi="Gill Sans MT"/>
        </w:rPr>
        <w:t xml:space="preserve"> </w:t>
      </w:r>
      <w:r w:rsidR="00E8626F">
        <w:rPr>
          <w:rFonts w:ascii="Gill Sans MT" w:hAnsi="Gill Sans MT"/>
        </w:rPr>
        <w:t xml:space="preserve">Explain the classes of </w:t>
      </w:r>
      <w:r w:rsidR="00E8626F">
        <w:rPr>
          <w:rFonts w:ascii="Gill Sans MT" w:hAnsi="Gill Sans MT"/>
          <w:szCs w:val="24"/>
        </w:rPr>
        <w:t>Client / Server computing?</w:t>
      </w:r>
    </w:p>
    <w:p w:rsidR="00801D18" w:rsidRDefault="00F13A92" w:rsidP="00E704FA">
      <w:pPr>
        <w:spacing w:after="0" w:line="360" w:lineRule="auto"/>
        <w:jc w:val="both"/>
        <w:rPr>
          <w:rFonts w:ascii="Gill Sans MT" w:hAnsi="Gill Sans MT"/>
          <w:szCs w:val="24"/>
        </w:rPr>
      </w:pPr>
      <w:r w:rsidRPr="00CA71C8">
        <w:rPr>
          <w:rFonts w:ascii="Gill Sans MT" w:hAnsi="Gill Sans MT"/>
          <w:szCs w:val="24"/>
        </w:rPr>
        <w:t>14.</w:t>
      </w:r>
      <w:r w:rsidR="00613748" w:rsidRPr="00CA71C8">
        <w:rPr>
          <w:rFonts w:ascii="Gill Sans MT" w:hAnsi="Gill Sans MT"/>
          <w:szCs w:val="24"/>
        </w:rPr>
        <w:t xml:space="preserve"> </w:t>
      </w:r>
      <w:r w:rsidR="00E8626F">
        <w:rPr>
          <w:rFonts w:ascii="Gill Sans MT" w:hAnsi="Gill Sans MT"/>
          <w:szCs w:val="24"/>
        </w:rPr>
        <w:t>Explain the Hardware trends in Client / Server computing?</w:t>
      </w:r>
    </w:p>
    <w:p w:rsidR="00E8626F" w:rsidRDefault="00F13A92" w:rsidP="00E8626F">
      <w:pPr>
        <w:spacing w:after="0" w:line="360" w:lineRule="auto"/>
        <w:jc w:val="both"/>
        <w:rPr>
          <w:rFonts w:ascii="Gill Sans MT" w:hAnsi="Gill Sans MT"/>
          <w:szCs w:val="24"/>
        </w:rPr>
      </w:pPr>
      <w:r w:rsidRPr="00CA71C8">
        <w:rPr>
          <w:rFonts w:ascii="Gill Sans MT" w:hAnsi="Gill Sans MT"/>
          <w:szCs w:val="24"/>
        </w:rPr>
        <w:t>15.</w:t>
      </w:r>
      <w:r w:rsidR="00E8626F" w:rsidRPr="00E8626F">
        <w:rPr>
          <w:rFonts w:ascii="Gill Sans MT" w:hAnsi="Gill Sans MT"/>
          <w:szCs w:val="24"/>
        </w:rPr>
        <w:t xml:space="preserve"> </w:t>
      </w:r>
      <w:r w:rsidR="00E8626F">
        <w:rPr>
          <w:rFonts w:ascii="Gill Sans MT" w:hAnsi="Gill Sans MT"/>
          <w:szCs w:val="24"/>
        </w:rPr>
        <w:t>Explain the Software trends in Client / Server computing?</w:t>
      </w:r>
    </w:p>
    <w:p w:rsidR="00801D18" w:rsidRDefault="00E8626F" w:rsidP="00E704FA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16.</w:t>
      </w:r>
      <w:r w:rsidRPr="00CA71C8">
        <w:rPr>
          <w:rFonts w:ascii="Gill Sans MT" w:hAnsi="Gill Sans MT"/>
        </w:rPr>
        <w:t>. Explain</w:t>
      </w:r>
      <w:r>
        <w:rPr>
          <w:rFonts w:ascii="Gill Sans MT" w:hAnsi="Gill Sans MT"/>
          <w:szCs w:val="24"/>
        </w:rPr>
        <w:t xml:space="preserve"> the Categories of Client / Server computing?</w:t>
      </w:r>
    </w:p>
    <w:p w:rsidR="00E8626F" w:rsidRPr="00CA71C8" w:rsidRDefault="00F13A92" w:rsidP="00E8626F">
      <w:pPr>
        <w:spacing w:after="0" w:line="24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17.</w:t>
      </w:r>
      <w:r w:rsidR="003C33C8" w:rsidRPr="00CA71C8">
        <w:rPr>
          <w:rFonts w:ascii="Gill Sans MT" w:hAnsi="Gill Sans MT"/>
        </w:rPr>
        <w:t xml:space="preserve"> </w:t>
      </w:r>
      <w:r w:rsidR="00E8626F">
        <w:rPr>
          <w:rFonts w:ascii="Gill Sans MT" w:hAnsi="Gill Sans MT"/>
        </w:rPr>
        <w:t xml:space="preserve">Explain Dispelling Myths in </w:t>
      </w:r>
      <w:r w:rsidR="00E8626F">
        <w:rPr>
          <w:rFonts w:ascii="Gill Sans MT" w:hAnsi="Gill Sans MT"/>
          <w:szCs w:val="24"/>
        </w:rPr>
        <w:t>Client / Server computing?</w:t>
      </w:r>
    </w:p>
    <w:p w:rsidR="00E704FA" w:rsidRDefault="00DD028E" w:rsidP="00E704FA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20"/>
        </w:rPr>
      </w:pPr>
      <w:r w:rsidRPr="00ED4C85">
        <w:rPr>
          <w:rFonts w:ascii="Gill Sans MT" w:hAnsi="Gill Sans MT"/>
          <w:b/>
          <w:sz w:val="20"/>
        </w:rPr>
        <w:t>(5 X 4= 20 marks)</w:t>
      </w:r>
    </w:p>
    <w:p w:rsidR="00E704FA" w:rsidRDefault="00E42AE7" w:rsidP="00E704FA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704FA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>Answer any 1 question</w:t>
      </w:r>
      <w:r w:rsidR="00426293">
        <w:rPr>
          <w:rFonts w:ascii="Gill Sans MT" w:hAnsi="Gill Sans MT"/>
          <w:i/>
          <w:sz w:val="28"/>
        </w:rPr>
        <w:t>. Question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0D417A" w:rsidRDefault="00E42AE7" w:rsidP="00E704FA">
      <w:pPr>
        <w:spacing w:after="0" w:line="360" w:lineRule="auto"/>
        <w:jc w:val="both"/>
        <w:rPr>
          <w:rFonts w:ascii="Gill Sans MT" w:eastAsia="Times New Roman" w:hAnsi="Gill Sans MT"/>
        </w:rPr>
      </w:pPr>
      <w:r w:rsidRPr="00C831CD">
        <w:rPr>
          <w:rFonts w:ascii="Gill Sans MT" w:hAnsi="Gill Sans MT"/>
          <w:szCs w:val="24"/>
        </w:rPr>
        <w:t>18.</w:t>
      </w:r>
      <w:r w:rsidR="00E8626F">
        <w:rPr>
          <w:rFonts w:ascii="Gill Sans MT" w:hAnsi="Gill Sans MT"/>
          <w:szCs w:val="24"/>
        </w:rPr>
        <w:t>Explain the benefits of Client / Server Computing?</w:t>
      </w:r>
      <w:r w:rsidR="00613748" w:rsidRPr="00C831CD">
        <w:rPr>
          <w:rFonts w:ascii="Gill Sans MT" w:eastAsia="Times New Roman" w:hAnsi="Gill Sans MT"/>
        </w:rPr>
        <w:t xml:space="preserve"> </w:t>
      </w:r>
    </w:p>
    <w:p w:rsidR="00613748" w:rsidRPr="00C831CD" w:rsidRDefault="00E42AE7" w:rsidP="00E704FA">
      <w:pPr>
        <w:spacing w:after="0" w:line="360" w:lineRule="auto"/>
        <w:jc w:val="both"/>
        <w:rPr>
          <w:rFonts w:ascii="Gill Sans MT" w:eastAsia="Times New Roman" w:hAnsi="Gill Sans MT"/>
        </w:rPr>
      </w:pPr>
      <w:r w:rsidRPr="00C831CD">
        <w:rPr>
          <w:rFonts w:ascii="Gill Sans MT" w:hAnsi="Gill Sans MT"/>
          <w:szCs w:val="24"/>
        </w:rPr>
        <w:t>19.</w:t>
      </w:r>
      <w:r w:rsidR="00613748" w:rsidRPr="00C831CD">
        <w:rPr>
          <w:rFonts w:ascii="Gill Sans MT" w:hAnsi="Gill Sans MT"/>
          <w:color w:val="000000"/>
        </w:rPr>
        <w:t xml:space="preserve"> </w:t>
      </w:r>
      <w:r w:rsidR="00E8626F">
        <w:rPr>
          <w:rFonts w:ascii="Gill Sans MT" w:hAnsi="Gill Sans MT"/>
          <w:color w:val="000000"/>
        </w:rPr>
        <w:t>Explain the evolution of Client / server computing?</w:t>
      </w:r>
    </w:p>
    <w:p w:rsidR="00DD2A21" w:rsidRPr="000E3992" w:rsidRDefault="00DD2A21" w:rsidP="00E704FA">
      <w:pPr>
        <w:ind w:left="5760" w:firstLine="720"/>
        <w:jc w:val="center"/>
        <w:rPr>
          <w:rFonts w:ascii="Gill Sans MT" w:hAnsi="Gill Sans MT"/>
          <w:sz w:val="28"/>
          <w:szCs w:val="32"/>
        </w:rPr>
      </w:pPr>
      <w:r w:rsidRPr="00E704FA">
        <w:rPr>
          <w:rFonts w:ascii="Gill Sans MT" w:hAnsi="Gill Sans MT"/>
          <w:b/>
          <w:sz w:val="20"/>
          <w:szCs w:val="20"/>
        </w:rPr>
        <w:t>(1 X 15 = 15 marks)</w:t>
      </w:r>
    </w:p>
    <w:sectPr w:rsidR="00DD2A21" w:rsidRPr="000E3992" w:rsidSect="004853FA">
      <w:headerReference w:type="default" r:id="rId7"/>
      <w:footerReference w:type="default" r:id="rId8"/>
      <w:pgSz w:w="12240" w:h="15840"/>
      <w:pgMar w:top="0" w:right="1440" w:bottom="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13" w:rsidRDefault="00B10F13" w:rsidP="009F0FF6">
      <w:pPr>
        <w:spacing w:after="0" w:line="240" w:lineRule="auto"/>
      </w:pPr>
      <w:r>
        <w:separator/>
      </w:r>
    </w:p>
  </w:endnote>
  <w:endnote w:type="continuationSeparator" w:id="0">
    <w:p w:rsidR="00B10F13" w:rsidRDefault="00B10F13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11" w:rsidRDefault="00B92811" w:rsidP="00C76D32">
    <w:pPr>
      <w:pStyle w:val="Footer"/>
      <w:jc w:val="center"/>
    </w:pPr>
    <w:r>
      <w:tab/>
    </w:r>
    <w:sdt>
      <w:sdtPr>
        <w:id w:val="17470924"/>
        <w:docPartObj>
          <w:docPartGallery w:val="Page Numbers (Bottom of Page)"/>
          <w:docPartUnique/>
        </w:docPartObj>
      </w:sdtPr>
      <w:sdtEndPr/>
      <w:sdtContent>
        <w:r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Pr="009F0FF6">
          <w:rPr>
            <w:b/>
          </w:rPr>
          <w:fldChar w:fldCharType="separate"/>
        </w:r>
        <w:r w:rsidR="00F32356">
          <w:rPr>
            <w:b/>
            <w:noProof/>
          </w:rPr>
          <w:t>1</w:t>
        </w:r>
        <w:r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B92811" w:rsidRDefault="00B9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13" w:rsidRDefault="00B10F13" w:rsidP="009F0FF6">
      <w:pPr>
        <w:spacing w:after="0" w:line="240" w:lineRule="auto"/>
      </w:pPr>
      <w:r>
        <w:separator/>
      </w:r>
    </w:p>
  </w:footnote>
  <w:footnote w:type="continuationSeparator" w:id="0">
    <w:p w:rsidR="00B10F13" w:rsidRDefault="00B10F13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11" w:rsidRDefault="00B92811">
    <w:pPr>
      <w:pStyle w:val="Header"/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9"/>
      <w:gridCol w:w="3107"/>
      <w:gridCol w:w="3164"/>
    </w:tblGrid>
    <w:tr w:rsidR="00B92811" w:rsidTr="007C4008">
      <w:trPr>
        <w:trHeight w:val="620"/>
      </w:trPr>
      <w:tc>
        <w:tcPr>
          <w:tcW w:w="3192" w:type="dxa"/>
        </w:tcPr>
        <w:p w:rsidR="00B92811" w:rsidRDefault="00B92811">
          <w:pPr>
            <w:pStyle w:val="Header"/>
          </w:pPr>
        </w:p>
      </w:tc>
      <w:tc>
        <w:tcPr>
          <w:tcW w:w="3192" w:type="dxa"/>
        </w:tcPr>
        <w:p w:rsidR="00B92811" w:rsidRDefault="00B92811" w:rsidP="0085496E">
          <w:pPr>
            <w:spacing w:line="360" w:lineRule="auto"/>
            <w:jc w:val="center"/>
          </w:pPr>
          <w:r w:rsidRPr="0085496E">
            <w:rPr>
              <w:rFonts w:ascii="Gill Sans MT" w:hAnsi="Gill Sans MT"/>
              <w:noProof/>
              <w:sz w:val="20"/>
              <w:szCs w:val="32"/>
              <w:lang w:val="en-IN" w:eastAsia="en-IN"/>
            </w:rPr>
            <w:drawing>
              <wp:inline distT="0" distB="0" distL="0" distR="0">
                <wp:extent cx="326007" cy="396160"/>
                <wp:effectExtent l="19050" t="0" r="0" b="0"/>
                <wp:docPr id="16" name="Picture 16" descr="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007" cy="39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:rsidR="00B92811" w:rsidRDefault="00B92811">
          <w:pPr>
            <w:pStyle w:val="Header"/>
          </w:pPr>
        </w:p>
        <w:p w:rsidR="00B92811" w:rsidRDefault="006A57B7">
          <w:pPr>
            <w:pStyle w:val="Header"/>
          </w:pPr>
          <w:r>
            <w:t>Name:</w:t>
          </w:r>
          <w:r w:rsidR="00B92811">
            <w:t xml:space="preserve"> …………………………………….</w:t>
          </w:r>
        </w:p>
        <w:p w:rsidR="00B92811" w:rsidRDefault="00B92811">
          <w:pPr>
            <w:pStyle w:val="Header"/>
          </w:pPr>
          <w:r>
            <w:t>Roll No: …………………………………….</w:t>
          </w:r>
        </w:p>
      </w:tc>
    </w:tr>
  </w:tbl>
  <w:p w:rsidR="00B92811" w:rsidRDefault="00B92811">
    <w:pPr>
      <w:pStyle w:val="Header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35761"/>
    <w:rsid w:val="000600D8"/>
    <w:rsid w:val="0007202C"/>
    <w:rsid w:val="000C1149"/>
    <w:rsid w:val="000D417A"/>
    <w:rsid w:val="000E3992"/>
    <w:rsid w:val="0013419E"/>
    <w:rsid w:val="0014704C"/>
    <w:rsid w:val="00191B14"/>
    <w:rsid w:val="001C6A95"/>
    <w:rsid w:val="002134D5"/>
    <w:rsid w:val="002235C1"/>
    <w:rsid w:val="00240325"/>
    <w:rsid w:val="00261270"/>
    <w:rsid w:val="0027535C"/>
    <w:rsid w:val="002C3E97"/>
    <w:rsid w:val="002E149C"/>
    <w:rsid w:val="0037094D"/>
    <w:rsid w:val="003876F9"/>
    <w:rsid w:val="003A176C"/>
    <w:rsid w:val="003C33C8"/>
    <w:rsid w:val="003D028C"/>
    <w:rsid w:val="003F62C4"/>
    <w:rsid w:val="00426293"/>
    <w:rsid w:val="004335B9"/>
    <w:rsid w:val="0043547E"/>
    <w:rsid w:val="004516D0"/>
    <w:rsid w:val="00472513"/>
    <w:rsid w:val="004853FA"/>
    <w:rsid w:val="004900A2"/>
    <w:rsid w:val="004B334F"/>
    <w:rsid w:val="004C6120"/>
    <w:rsid w:val="004D1569"/>
    <w:rsid w:val="004E633A"/>
    <w:rsid w:val="004E6E90"/>
    <w:rsid w:val="005066EC"/>
    <w:rsid w:val="0056177F"/>
    <w:rsid w:val="00586023"/>
    <w:rsid w:val="005F0CF7"/>
    <w:rsid w:val="00613748"/>
    <w:rsid w:val="00641C14"/>
    <w:rsid w:val="0065143A"/>
    <w:rsid w:val="006A57B7"/>
    <w:rsid w:val="006E3CF3"/>
    <w:rsid w:val="006F657C"/>
    <w:rsid w:val="007036C4"/>
    <w:rsid w:val="00747868"/>
    <w:rsid w:val="007946DE"/>
    <w:rsid w:val="007C4008"/>
    <w:rsid w:val="007E0754"/>
    <w:rsid w:val="00801D18"/>
    <w:rsid w:val="0085496E"/>
    <w:rsid w:val="008C1AFE"/>
    <w:rsid w:val="008C3122"/>
    <w:rsid w:val="008D57D6"/>
    <w:rsid w:val="008F052E"/>
    <w:rsid w:val="00902EF8"/>
    <w:rsid w:val="009466E1"/>
    <w:rsid w:val="009916E7"/>
    <w:rsid w:val="009C305E"/>
    <w:rsid w:val="009F08F3"/>
    <w:rsid w:val="009F0FF6"/>
    <w:rsid w:val="00A157E7"/>
    <w:rsid w:val="00AF0B12"/>
    <w:rsid w:val="00B05A0F"/>
    <w:rsid w:val="00B10F13"/>
    <w:rsid w:val="00B66416"/>
    <w:rsid w:val="00B80C4E"/>
    <w:rsid w:val="00B87EBF"/>
    <w:rsid w:val="00B92811"/>
    <w:rsid w:val="00BF2FCB"/>
    <w:rsid w:val="00C07658"/>
    <w:rsid w:val="00C11126"/>
    <w:rsid w:val="00C23BBB"/>
    <w:rsid w:val="00C3389D"/>
    <w:rsid w:val="00C76D32"/>
    <w:rsid w:val="00C831CD"/>
    <w:rsid w:val="00C94C41"/>
    <w:rsid w:val="00CA71C8"/>
    <w:rsid w:val="00CB2688"/>
    <w:rsid w:val="00CC79D8"/>
    <w:rsid w:val="00D02AD4"/>
    <w:rsid w:val="00D54254"/>
    <w:rsid w:val="00DB71E1"/>
    <w:rsid w:val="00DC24AB"/>
    <w:rsid w:val="00DD028E"/>
    <w:rsid w:val="00DD2A21"/>
    <w:rsid w:val="00E42AE7"/>
    <w:rsid w:val="00E44EF6"/>
    <w:rsid w:val="00E704FA"/>
    <w:rsid w:val="00E8626F"/>
    <w:rsid w:val="00E97F8F"/>
    <w:rsid w:val="00EB796D"/>
    <w:rsid w:val="00ED4C85"/>
    <w:rsid w:val="00F13A92"/>
    <w:rsid w:val="00F32356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D8FD2-EB83-4221-91DB-2AF4DEC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85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2020-05-29T05:53:00Z</dcterms:created>
  <dcterms:modified xsi:type="dcterms:W3CDTF">2020-05-29T05:53:00Z</dcterms:modified>
</cp:coreProperties>
</file>