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F4" w:rsidRPr="0003506F" w:rsidRDefault="00864484" w:rsidP="001E292B">
      <w:pPr>
        <w:spacing w:after="0"/>
        <w:jc w:val="center"/>
        <w:rPr>
          <w:rFonts w:ascii="Aharoni" w:hAnsi="Aharoni" w:cs="Aharoni"/>
          <w:b/>
          <w:bCs/>
          <w:color w:val="000000" w:themeColor="text1"/>
          <w:sz w:val="36"/>
          <w:szCs w:val="36"/>
        </w:rPr>
      </w:pPr>
      <w:r w:rsidRPr="00864484"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w:pict>
          <v:rect id="Rectangle 2" o:spid="_x0000_s1026" style="position:absolute;left:0;text-align:left;margin-left:486pt;margin-top:-41.95pt;width:68.4pt;height:13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" fillcolor="#c00000" strokecolor="#c00000" strokeweight="1pt">
            <v:path arrowok="t"/>
          </v:rect>
        </w:pict>
      </w:r>
      <w:r w:rsidRPr="00864484"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w:pict>
          <v:line id="Straight Connector 4" o:spid="_x0000_s1028" style="position:absolute;left:0;text-align:left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.75pt,-2.95pt" to="464.2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" strokecolor="#4472c4 [3204]" strokeweight="1.5pt">
            <v:stroke joinstyle="miter"/>
            <o:lock v:ext="edit" shapetype="f"/>
          </v:line>
        </w:pict>
      </w:r>
      <w:r w:rsidR="001E292B" w:rsidRPr="0003506F"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-75565</wp:posOffset>
            </wp:positionV>
            <wp:extent cx="1226820" cy="131470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ingits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314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292B" w:rsidRPr="0003506F">
        <w:rPr>
          <w:rFonts w:ascii="Aharoni" w:hAnsi="Aharoni" w:cs="Aharoni"/>
          <w:b/>
          <w:bCs/>
          <w:color w:val="000000" w:themeColor="text1"/>
          <w:sz w:val="36"/>
          <w:szCs w:val="36"/>
        </w:rPr>
        <w:t>SAINTGITS COLLEGE OF APPLIED SCIENCES</w:t>
      </w:r>
    </w:p>
    <w:p w:rsidR="001E292B" w:rsidRPr="0003506F" w:rsidRDefault="00864484" w:rsidP="001E292B">
      <w:pPr>
        <w:spacing w:after="0"/>
        <w:jc w:val="center"/>
        <w:rPr>
          <w:rFonts w:ascii="Aharoni" w:hAnsi="Aharoni" w:cs="Aharoni"/>
          <w:b/>
          <w:bCs/>
          <w:color w:val="000000" w:themeColor="text1"/>
          <w:sz w:val="36"/>
          <w:szCs w:val="36"/>
        </w:rPr>
      </w:pPr>
      <w:r w:rsidRPr="00864484"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w:pict>
          <v:line id="Straight Connector 5" o:spid="_x0000_s1027" style="position:absolute;left:0;text-align:left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8.5pt,21.5pt" to="464.2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" strokecolor="#4472c4 [3204]" strokeweight="1.5pt">
            <v:stroke joinstyle="miter"/>
            <o:lock v:ext="edit" shapetype="f"/>
          </v:line>
        </w:pict>
      </w:r>
      <w:r w:rsidR="001E292B" w:rsidRPr="0003506F">
        <w:rPr>
          <w:rFonts w:ascii="Aharoni" w:hAnsi="Aharoni" w:cs="Aharoni"/>
          <w:b/>
          <w:bCs/>
          <w:color w:val="000000" w:themeColor="text1"/>
          <w:sz w:val="36"/>
          <w:szCs w:val="36"/>
        </w:rPr>
        <w:t xml:space="preserve">          PATHAMUTTOM, KOTTAYAM</w:t>
      </w:r>
    </w:p>
    <w:p w:rsidR="001E292B" w:rsidRPr="0003506F" w:rsidRDefault="001E292B">
      <w:pPr>
        <w:rPr>
          <w:rFonts w:ascii="Aharoni" w:hAnsi="Aharoni" w:cs="Aharoni"/>
        </w:rPr>
      </w:pP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b/>
          <w:sz w:val="28"/>
          <w:szCs w:val="28"/>
        </w:rPr>
      </w:pPr>
      <w:r w:rsidRPr="0003506F">
        <w:rPr>
          <w:rFonts w:ascii="Aharoni" w:hAnsi="Aharoni" w:cs="Aharoni"/>
          <w:b/>
          <w:sz w:val="28"/>
          <w:szCs w:val="28"/>
        </w:rPr>
        <w:t xml:space="preserve">FIRST INTERNAL EXAMINATION, FEBRUARY </w:t>
      </w:r>
      <w:r w:rsidRPr="00894A88">
        <w:rPr>
          <w:rFonts w:ascii="Aharoni" w:hAnsi="Aharoni" w:cs="Aharoni"/>
          <w:b/>
          <w:sz w:val="40"/>
          <w:szCs w:val="28"/>
        </w:rPr>
        <w:t>2020</w:t>
      </w:r>
    </w:p>
    <w:p w:rsidR="00E67DBB" w:rsidRDefault="00E67DBB" w:rsidP="00E67DBB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>Department of</w:t>
      </w:r>
      <w:r>
        <w:rPr>
          <w:rFonts w:ascii="Aharoni" w:hAnsi="Aharoni" w:cs="Aharoni"/>
          <w:b/>
          <w:sz w:val="24"/>
          <w:szCs w:val="28"/>
        </w:rPr>
        <w:t xml:space="preserve"> Business Administration,</w:t>
      </w:r>
      <w:r w:rsidRPr="0003506F">
        <w:rPr>
          <w:rFonts w:ascii="Aharoni" w:hAnsi="Aharoni" w:cs="Aharoni"/>
          <w:b/>
          <w:sz w:val="24"/>
          <w:szCs w:val="28"/>
        </w:rPr>
        <w:t xml:space="preserve"> Semester </w:t>
      </w:r>
      <w:r>
        <w:rPr>
          <w:rFonts w:ascii="Aharoni" w:hAnsi="Aharoni" w:cs="Aharoni"/>
          <w:b/>
          <w:sz w:val="24"/>
          <w:szCs w:val="28"/>
        </w:rPr>
        <w:t>II</w:t>
      </w:r>
    </w:p>
    <w:p w:rsidR="00221924" w:rsidRDefault="00221924" w:rsidP="0003506F">
      <w:pPr>
        <w:spacing w:after="0" w:line="240" w:lineRule="auto"/>
        <w:jc w:val="center"/>
        <w:rPr>
          <w:rFonts w:ascii="Aharoni" w:hAnsi="Aharoni" w:cs="Aharoni"/>
          <w:b/>
          <w:sz w:val="24"/>
          <w:szCs w:val="32"/>
        </w:rPr>
      </w:pPr>
    </w:p>
    <w:p w:rsidR="0003506F" w:rsidRPr="0003506F" w:rsidRDefault="009B73E4" w:rsidP="0003506F">
      <w:pPr>
        <w:spacing w:after="0" w:line="240" w:lineRule="auto"/>
        <w:jc w:val="center"/>
        <w:rPr>
          <w:rFonts w:ascii="Aharoni" w:hAnsi="Aharoni" w:cs="Aharoni"/>
          <w:b/>
          <w:sz w:val="24"/>
          <w:szCs w:val="32"/>
        </w:rPr>
      </w:pPr>
      <w:r>
        <w:rPr>
          <w:rFonts w:ascii="Aharoni" w:hAnsi="Aharoni" w:cs="Aharoni"/>
          <w:b/>
          <w:sz w:val="24"/>
          <w:szCs w:val="32"/>
        </w:rPr>
        <w:t xml:space="preserve">STATISTICS FOR </w:t>
      </w:r>
      <w:r w:rsidR="00E67DBB">
        <w:rPr>
          <w:rFonts w:ascii="Aharoni" w:hAnsi="Aharoni" w:cs="Aharoni"/>
          <w:b/>
          <w:sz w:val="24"/>
          <w:szCs w:val="32"/>
        </w:rPr>
        <w:t>MANAGEMENT</w:t>
      </w:r>
    </w:p>
    <w:p w:rsidR="0003506F" w:rsidRPr="0003506F" w:rsidRDefault="0003506F" w:rsidP="0003506F">
      <w:pPr>
        <w:spacing w:after="0" w:line="240" w:lineRule="auto"/>
        <w:rPr>
          <w:rFonts w:ascii="Aharoni" w:hAnsi="Aharoni" w:cs="Aharoni"/>
          <w:b/>
          <w:sz w:val="28"/>
          <w:szCs w:val="32"/>
        </w:rPr>
      </w:pPr>
      <w:r w:rsidRPr="0003506F">
        <w:rPr>
          <w:rFonts w:ascii="Aharoni" w:hAnsi="Aharoni" w:cs="Aharoni"/>
          <w:sz w:val="28"/>
          <w:szCs w:val="32"/>
        </w:rPr>
        <w:t>Total</w:t>
      </w:r>
      <w:r w:rsidRPr="0003506F">
        <w:rPr>
          <w:rFonts w:ascii="Aharoni" w:hAnsi="Aharoni" w:cs="Aharoni"/>
          <w:sz w:val="28"/>
          <w:szCs w:val="32"/>
        </w:rPr>
        <w:tab/>
        <w:t xml:space="preserve">: </w:t>
      </w:r>
      <w:r>
        <w:rPr>
          <w:rFonts w:ascii="Aharoni" w:hAnsi="Aharoni" w:cs="Aharoni"/>
          <w:sz w:val="28"/>
          <w:szCs w:val="32"/>
        </w:rPr>
        <w:t>5</w:t>
      </w:r>
      <w:r w:rsidRPr="0003506F">
        <w:rPr>
          <w:rFonts w:ascii="Aharoni" w:hAnsi="Aharoni" w:cs="Aharoni"/>
          <w:sz w:val="28"/>
          <w:szCs w:val="32"/>
        </w:rPr>
        <w:t>0</w:t>
      </w:r>
      <w:r w:rsidRPr="0003506F">
        <w:rPr>
          <w:rFonts w:ascii="Aharoni" w:hAnsi="Aharoni" w:cs="Aharoni"/>
          <w:b/>
          <w:sz w:val="28"/>
          <w:szCs w:val="32"/>
        </w:rPr>
        <w:t xml:space="preserve"> marks</w:t>
      </w:r>
      <w:r w:rsidRPr="0003506F">
        <w:rPr>
          <w:rFonts w:ascii="Aharoni" w:hAnsi="Aharoni" w:cs="Aharoni"/>
          <w:sz w:val="28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  <w:t>T</w:t>
      </w:r>
      <w:r w:rsidRPr="0003506F">
        <w:rPr>
          <w:rFonts w:ascii="Aharoni" w:hAnsi="Aharoni" w:cs="Aharoni"/>
          <w:sz w:val="28"/>
          <w:szCs w:val="32"/>
        </w:rPr>
        <w:t>ime:</w:t>
      </w:r>
      <w:r w:rsidRPr="0003506F">
        <w:rPr>
          <w:rFonts w:ascii="Aharoni" w:hAnsi="Aharoni" w:cs="Aharoni"/>
          <w:b/>
          <w:sz w:val="28"/>
          <w:szCs w:val="32"/>
        </w:rPr>
        <w:t xml:space="preserve"> 2 hours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>Section A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questions. Each question carries 2 marks.</w:t>
      </w:r>
    </w:p>
    <w:p w:rsidR="0003506F" w:rsidRPr="0003506F" w:rsidRDefault="0003506F" w:rsidP="0003506F">
      <w:pPr>
        <w:spacing w:after="0" w:line="240" w:lineRule="auto"/>
        <w:jc w:val="center"/>
        <w:rPr>
          <w:rFonts w:ascii="Gill Sans MT" w:hAnsi="Gill Sans MT"/>
          <w:i/>
          <w:szCs w:val="24"/>
        </w:rPr>
      </w:pPr>
    </w:p>
    <w:p w:rsidR="00AA2F69" w:rsidRPr="0003506F" w:rsidRDefault="0003506F" w:rsidP="0003506F">
      <w:pPr>
        <w:tabs>
          <w:tab w:val="left" w:pos="2784"/>
        </w:tabs>
        <w:rPr>
          <w:rFonts w:ascii="Gill Sans MT" w:hAnsi="Gill Sans MT" w:cs="Aharoni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 xml:space="preserve">1. </w:t>
      </w:r>
      <w:r w:rsidR="00724BFB">
        <w:rPr>
          <w:rFonts w:ascii="Gill Sans MT" w:hAnsi="Gill Sans MT" w:cs="Aharoni"/>
          <w:sz w:val="24"/>
          <w:szCs w:val="32"/>
        </w:rPr>
        <w:t>Explain different approaches to probability</w:t>
      </w:r>
    </w:p>
    <w:p w:rsidR="00724BFB" w:rsidRDefault="0003506F" w:rsidP="00724BFB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2.</w:t>
      </w:r>
      <w:r w:rsidR="00724BFB">
        <w:rPr>
          <w:rFonts w:ascii="Gill Sans MT" w:hAnsi="Gill Sans MT" w:cs="Aharoni"/>
          <w:sz w:val="24"/>
          <w:szCs w:val="32"/>
        </w:rPr>
        <w:t xml:space="preserve">  A die is </w:t>
      </w:r>
      <w:r w:rsidR="001953A4">
        <w:rPr>
          <w:rFonts w:ascii="Gill Sans MT" w:hAnsi="Gill Sans MT" w:cs="Aharoni"/>
          <w:sz w:val="24"/>
          <w:szCs w:val="32"/>
        </w:rPr>
        <w:t>thrown. Find</w:t>
      </w:r>
      <w:r w:rsidR="00724BFB">
        <w:rPr>
          <w:rFonts w:ascii="Gill Sans MT" w:hAnsi="Gill Sans MT" w:cs="Aharoni"/>
          <w:sz w:val="24"/>
          <w:szCs w:val="32"/>
        </w:rPr>
        <w:t xml:space="preserve"> the probability of getting 1) a face </w:t>
      </w:r>
      <w:r w:rsidR="001953A4">
        <w:rPr>
          <w:rFonts w:ascii="Gill Sans MT" w:hAnsi="Gill Sans MT" w:cs="Aharoni"/>
          <w:sz w:val="24"/>
          <w:szCs w:val="32"/>
        </w:rPr>
        <w:t>4 2</w:t>
      </w:r>
      <w:r w:rsidR="00724BFB">
        <w:rPr>
          <w:rFonts w:ascii="Gill Sans MT" w:hAnsi="Gill Sans MT" w:cs="Aharoni"/>
          <w:sz w:val="24"/>
          <w:szCs w:val="32"/>
        </w:rPr>
        <w:t xml:space="preserve">) an even number 3) 3 or 5 4) </w:t>
      </w:r>
    </w:p>
    <w:p w:rsidR="0003506F" w:rsidRPr="0003506F" w:rsidRDefault="00724BFB" w:rsidP="00724BFB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 xml:space="preserve">         Less than 3         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3.</w:t>
      </w:r>
      <w:r w:rsidR="00724BFB">
        <w:rPr>
          <w:rFonts w:ascii="Gill Sans MT" w:hAnsi="Gill Sans MT" w:cs="Aharoni"/>
          <w:sz w:val="24"/>
          <w:szCs w:val="32"/>
        </w:rPr>
        <w:t xml:space="preserve">  If   P(A)=1/13,P(B)=1/4 and P(AUB)=4/13.Find P(AnB)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4.</w:t>
      </w:r>
      <w:r w:rsidR="00724BFB">
        <w:rPr>
          <w:rFonts w:ascii="Gill Sans MT" w:hAnsi="Gill Sans MT" w:cs="Aharoni"/>
          <w:sz w:val="24"/>
          <w:szCs w:val="32"/>
        </w:rPr>
        <w:t xml:space="preserve">  If P(A)=1/13 P(B)=1/4 and P(AnB)=1/52 Find 1) P(A/B)  2)  P(B/A)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5.</w:t>
      </w:r>
      <w:r w:rsidR="00724BFB">
        <w:rPr>
          <w:rFonts w:ascii="Gill Sans MT" w:hAnsi="Gill Sans MT" w:cs="Aharoni"/>
          <w:sz w:val="24"/>
          <w:szCs w:val="32"/>
        </w:rPr>
        <w:t xml:space="preserve">  State Bayes Theorem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6.</w:t>
      </w:r>
      <w:r w:rsidR="009150B8">
        <w:rPr>
          <w:rFonts w:ascii="Gill Sans MT" w:hAnsi="Gill Sans MT" w:cs="Aharoni"/>
          <w:sz w:val="24"/>
          <w:szCs w:val="32"/>
        </w:rPr>
        <w:t xml:space="preserve">  W</w:t>
      </w:r>
      <w:r w:rsidR="00724BFB">
        <w:rPr>
          <w:rFonts w:ascii="Gill Sans MT" w:hAnsi="Gill Sans MT" w:cs="Aharoni"/>
          <w:sz w:val="24"/>
          <w:szCs w:val="32"/>
        </w:rPr>
        <w:t>hat are the theoretical basis of S</w:t>
      </w:r>
      <w:r w:rsidR="0027202B">
        <w:rPr>
          <w:rFonts w:ascii="Gill Sans MT" w:hAnsi="Gill Sans MT" w:cs="Aharoni"/>
          <w:sz w:val="24"/>
          <w:szCs w:val="32"/>
        </w:rPr>
        <w:t>ampling</w:t>
      </w:r>
    </w:p>
    <w:p w:rsidR="00F716A7" w:rsidRPr="0003506F" w:rsidRDefault="00F716A7" w:rsidP="00F716A7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Section </w:t>
      </w:r>
      <w:r>
        <w:rPr>
          <w:rFonts w:ascii="Aharoni" w:hAnsi="Aharoni" w:cs="Aharoni"/>
          <w:b/>
          <w:sz w:val="24"/>
          <w:szCs w:val="28"/>
        </w:rPr>
        <w:t>B</w:t>
      </w:r>
    </w:p>
    <w:p w:rsidR="00F716A7" w:rsidRPr="0003506F" w:rsidRDefault="00F716A7" w:rsidP="00F716A7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 w:rsidR="005F47CC"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qu</w:t>
      </w:r>
      <w:r>
        <w:rPr>
          <w:rFonts w:ascii="Aharoni" w:hAnsi="Aharoni" w:cs="Aharoni"/>
          <w:i/>
          <w:szCs w:val="24"/>
        </w:rPr>
        <w:t xml:space="preserve">estions. Each question carries </w:t>
      </w:r>
      <w:r w:rsidR="005F47CC"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marks.</w:t>
      </w:r>
    </w:p>
    <w:p w:rsidR="0003506F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7.</w:t>
      </w:r>
      <w:r w:rsidR="00004B3F">
        <w:rPr>
          <w:rFonts w:ascii="Gill Sans MT" w:hAnsi="Gill Sans MT" w:cs="Aharoni"/>
          <w:sz w:val="24"/>
          <w:szCs w:val="32"/>
        </w:rPr>
        <w:t xml:space="preserve">there are 4 men and 3 </w:t>
      </w:r>
      <w:r w:rsidR="00CC7047">
        <w:rPr>
          <w:rFonts w:ascii="Gill Sans MT" w:hAnsi="Gill Sans MT" w:cs="Aharoni"/>
          <w:sz w:val="24"/>
          <w:szCs w:val="32"/>
        </w:rPr>
        <w:t>women. Find</w:t>
      </w:r>
      <w:r w:rsidR="00004B3F">
        <w:rPr>
          <w:rFonts w:ascii="Gill Sans MT" w:hAnsi="Gill Sans MT" w:cs="Aharoni"/>
          <w:sz w:val="24"/>
          <w:szCs w:val="32"/>
        </w:rPr>
        <w:t xml:space="preserve"> the probability of selecting of which 1</w:t>
      </w:r>
      <w:r w:rsidR="00CC7047">
        <w:rPr>
          <w:rFonts w:ascii="Gill Sans MT" w:hAnsi="Gill Sans MT" w:cs="Aharoni"/>
          <w:sz w:val="24"/>
          <w:szCs w:val="32"/>
        </w:rPr>
        <w:t>) exactly</w:t>
      </w:r>
      <w:r w:rsidR="00004B3F">
        <w:rPr>
          <w:rFonts w:ascii="Gill Sans MT" w:hAnsi="Gill Sans MT" w:cs="Aharoni"/>
          <w:sz w:val="24"/>
          <w:szCs w:val="32"/>
        </w:rPr>
        <w:t xml:space="preserve"> two </w:t>
      </w:r>
    </w:p>
    <w:p w:rsidR="00004B3F" w:rsidRDefault="00004B3F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 xml:space="preserve">      are women 2</w:t>
      </w:r>
      <w:r w:rsidR="001B180F">
        <w:rPr>
          <w:rFonts w:ascii="Gill Sans MT" w:hAnsi="Gill Sans MT" w:cs="Aharoni"/>
          <w:sz w:val="24"/>
          <w:szCs w:val="32"/>
        </w:rPr>
        <w:t>) nowomen 3</w:t>
      </w:r>
      <w:r>
        <w:rPr>
          <w:rFonts w:ascii="Gill Sans MT" w:hAnsi="Gill Sans MT" w:cs="Aharoni"/>
          <w:sz w:val="24"/>
          <w:szCs w:val="32"/>
        </w:rPr>
        <w:t xml:space="preserve">) </w:t>
      </w:r>
      <w:r w:rsidR="00CC7047">
        <w:rPr>
          <w:rFonts w:ascii="Gill Sans MT" w:hAnsi="Gill Sans MT" w:cs="Aharoni"/>
          <w:sz w:val="24"/>
          <w:szCs w:val="32"/>
        </w:rPr>
        <w:t>at least</w:t>
      </w:r>
      <w:r>
        <w:rPr>
          <w:rFonts w:ascii="Gill Sans MT" w:hAnsi="Gill Sans MT" w:cs="Aharoni"/>
          <w:sz w:val="24"/>
          <w:szCs w:val="32"/>
        </w:rPr>
        <w:t xml:space="preserve"> one women 4</w:t>
      </w:r>
      <w:r w:rsidR="001B180F">
        <w:rPr>
          <w:rFonts w:ascii="Gill Sans MT" w:hAnsi="Gill Sans MT" w:cs="Aharoni"/>
          <w:sz w:val="24"/>
          <w:szCs w:val="32"/>
        </w:rPr>
        <w:t>) at</w:t>
      </w:r>
      <w:r w:rsidR="00CC7047">
        <w:rPr>
          <w:rFonts w:ascii="Gill Sans MT" w:hAnsi="Gill Sans MT" w:cs="Aharoni"/>
          <w:sz w:val="24"/>
          <w:szCs w:val="32"/>
        </w:rPr>
        <w:t xml:space="preserve"> least</w:t>
      </w:r>
      <w:r>
        <w:rPr>
          <w:rFonts w:ascii="Gill Sans MT" w:hAnsi="Gill Sans MT" w:cs="Aharoni"/>
          <w:sz w:val="24"/>
          <w:szCs w:val="32"/>
        </w:rPr>
        <w:t xml:space="preserve"> two </w:t>
      </w:r>
      <w:r w:rsidR="001B180F">
        <w:rPr>
          <w:rFonts w:ascii="Gill Sans MT" w:hAnsi="Gill Sans MT" w:cs="Aharoni"/>
          <w:sz w:val="24"/>
          <w:szCs w:val="32"/>
        </w:rPr>
        <w:t>women 5) at</w:t>
      </w:r>
      <w:r w:rsidR="00CC7047">
        <w:rPr>
          <w:rFonts w:ascii="Gill Sans MT" w:hAnsi="Gill Sans MT" w:cs="Aharoni"/>
          <w:sz w:val="24"/>
          <w:szCs w:val="32"/>
        </w:rPr>
        <w:t xml:space="preserve"> most</w:t>
      </w:r>
      <w:r>
        <w:rPr>
          <w:rFonts w:ascii="Gill Sans MT" w:hAnsi="Gill Sans MT" w:cs="Aharoni"/>
          <w:sz w:val="24"/>
          <w:szCs w:val="32"/>
        </w:rPr>
        <w:t xml:space="preserve"> 2 </w:t>
      </w:r>
    </w:p>
    <w:p w:rsidR="00004B3F" w:rsidRPr="00F716A7" w:rsidRDefault="00004B3F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 xml:space="preserve">       women</w:t>
      </w:r>
    </w:p>
    <w:p w:rsidR="00F716A7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8.</w:t>
      </w:r>
      <w:r w:rsidR="009047BF">
        <w:rPr>
          <w:rFonts w:ascii="Gill Sans MT" w:hAnsi="Gill Sans MT" w:cs="Aharoni"/>
          <w:sz w:val="24"/>
          <w:szCs w:val="32"/>
        </w:rPr>
        <w:t>State and prove Addition theorem of Probability</w:t>
      </w:r>
    </w:p>
    <w:p w:rsidR="00F716A7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9.</w:t>
      </w:r>
      <w:r w:rsidR="009047BF">
        <w:rPr>
          <w:rFonts w:ascii="Gill Sans MT" w:hAnsi="Gill Sans MT" w:cs="Aharoni"/>
          <w:sz w:val="24"/>
          <w:szCs w:val="32"/>
        </w:rPr>
        <w:t xml:space="preserve">The probability that a doctor will diagnose a particular disease correctly is 0.6. The probability that a patient will die by his treatment after correct diagnosis is 0.4 and </w:t>
      </w:r>
      <w:r w:rsidR="00FE1537">
        <w:rPr>
          <w:rFonts w:ascii="Gill Sans MT" w:hAnsi="Gill Sans MT" w:cs="Aharoni"/>
          <w:sz w:val="24"/>
          <w:szCs w:val="32"/>
        </w:rPr>
        <w:t>the probability</w:t>
      </w:r>
      <w:r w:rsidR="009047BF">
        <w:rPr>
          <w:rFonts w:ascii="Gill Sans MT" w:hAnsi="Gill Sans MT" w:cs="Aharoni"/>
          <w:sz w:val="24"/>
          <w:szCs w:val="32"/>
        </w:rPr>
        <w:t xml:space="preserve"> of death by </w:t>
      </w:r>
      <w:r w:rsidR="00FE1537">
        <w:rPr>
          <w:rFonts w:ascii="Gill Sans MT" w:hAnsi="Gill Sans MT" w:cs="Aharoni"/>
          <w:sz w:val="24"/>
          <w:szCs w:val="32"/>
        </w:rPr>
        <w:t>wrong diagnosis</w:t>
      </w:r>
      <w:r w:rsidR="009047BF">
        <w:rPr>
          <w:rFonts w:ascii="Gill Sans MT" w:hAnsi="Gill Sans MT" w:cs="Aharoni"/>
          <w:sz w:val="24"/>
          <w:szCs w:val="32"/>
        </w:rPr>
        <w:t xml:space="preserve"> is 0.7. What is the probability that his disease was not correctly </w:t>
      </w:r>
      <w:r w:rsidR="00FE1537">
        <w:rPr>
          <w:rFonts w:ascii="Gill Sans MT" w:hAnsi="Gill Sans MT" w:cs="Aharoni"/>
          <w:sz w:val="24"/>
          <w:szCs w:val="32"/>
        </w:rPr>
        <w:t>diagnosed?</w:t>
      </w:r>
    </w:p>
    <w:p w:rsidR="00F716A7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10.</w:t>
      </w:r>
      <w:r w:rsidR="00961ADF">
        <w:rPr>
          <w:rFonts w:ascii="Gill Sans MT" w:hAnsi="Gill Sans MT" w:cs="Aharoni"/>
          <w:sz w:val="24"/>
          <w:szCs w:val="32"/>
        </w:rPr>
        <w:t>Criteria for choosing Sampling method or Census method</w:t>
      </w:r>
    </w:p>
    <w:p w:rsidR="00F716A7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11</w:t>
      </w:r>
      <w:r w:rsidR="00A838CA">
        <w:rPr>
          <w:rFonts w:ascii="Gill Sans MT" w:hAnsi="Gill Sans MT" w:cs="Aharoni"/>
          <w:sz w:val="24"/>
          <w:szCs w:val="32"/>
        </w:rPr>
        <w:t xml:space="preserve">A </w:t>
      </w:r>
      <w:r w:rsidR="00FE1537">
        <w:rPr>
          <w:rFonts w:ascii="Gill Sans MT" w:hAnsi="Gill Sans MT" w:cs="Aharoni"/>
          <w:sz w:val="24"/>
          <w:szCs w:val="32"/>
        </w:rPr>
        <w:t>speaks</w:t>
      </w:r>
      <w:r w:rsidR="00A838CA">
        <w:rPr>
          <w:rFonts w:ascii="Gill Sans MT" w:hAnsi="Gill Sans MT" w:cs="Aharoni"/>
          <w:sz w:val="24"/>
          <w:szCs w:val="32"/>
        </w:rPr>
        <w:t xml:space="preserve"> truth in 70% cases and B in 85%cases. In what percentage of cases are they </w:t>
      </w:r>
      <w:r w:rsidR="00BB62BA">
        <w:rPr>
          <w:rFonts w:ascii="Gill Sans MT" w:hAnsi="Gill Sans MT" w:cs="Aharoni"/>
          <w:sz w:val="24"/>
          <w:szCs w:val="32"/>
        </w:rPr>
        <w:t>likely</w:t>
      </w:r>
      <w:r w:rsidR="00A838CA">
        <w:rPr>
          <w:rFonts w:ascii="Gill Sans MT" w:hAnsi="Gill Sans MT" w:cs="Aharoni"/>
          <w:sz w:val="24"/>
          <w:szCs w:val="32"/>
        </w:rPr>
        <w:t xml:space="preserve"> to contradict each other in stating the same fact.</w:t>
      </w:r>
    </w:p>
    <w:p w:rsidR="00F716A7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12</w:t>
      </w:r>
      <w:r w:rsidR="003C1772">
        <w:rPr>
          <w:rFonts w:ascii="Gill Sans MT" w:hAnsi="Gill Sans MT" w:cs="Aharoni"/>
          <w:sz w:val="24"/>
          <w:szCs w:val="32"/>
        </w:rPr>
        <w:t xml:space="preserve">Two unbiased dice are </w:t>
      </w:r>
      <w:r w:rsidR="00BB62BA">
        <w:rPr>
          <w:rFonts w:ascii="Gill Sans MT" w:hAnsi="Gill Sans MT" w:cs="Aharoni"/>
          <w:sz w:val="24"/>
          <w:szCs w:val="32"/>
        </w:rPr>
        <w:t>thrown. Find</w:t>
      </w:r>
      <w:r w:rsidR="003C1772">
        <w:rPr>
          <w:rFonts w:ascii="Gill Sans MT" w:hAnsi="Gill Sans MT" w:cs="Aharoni"/>
          <w:sz w:val="24"/>
          <w:szCs w:val="32"/>
        </w:rPr>
        <w:t xml:space="preserve"> the probability that 1) both the dice show the same number 2) one die shows five 3</w:t>
      </w:r>
      <w:r w:rsidR="00BB62BA">
        <w:rPr>
          <w:rFonts w:ascii="Gill Sans MT" w:hAnsi="Gill Sans MT" w:cs="Aharoni"/>
          <w:sz w:val="24"/>
          <w:szCs w:val="32"/>
        </w:rPr>
        <w:t>) first</w:t>
      </w:r>
      <w:r w:rsidR="003C1772">
        <w:rPr>
          <w:rFonts w:ascii="Gill Sans MT" w:hAnsi="Gill Sans MT" w:cs="Aharoni"/>
          <w:sz w:val="24"/>
          <w:szCs w:val="32"/>
        </w:rPr>
        <w:t xml:space="preserve"> die shows </w:t>
      </w:r>
      <w:r w:rsidR="00BB62BA">
        <w:rPr>
          <w:rFonts w:ascii="Gill Sans MT" w:hAnsi="Gill Sans MT" w:cs="Aharoni"/>
          <w:sz w:val="24"/>
          <w:szCs w:val="32"/>
        </w:rPr>
        <w:t>five 4) the</w:t>
      </w:r>
      <w:r w:rsidR="003C1772">
        <w:rPr>
          <w:rFonts w:ascii="Gill Sans MT" w:hAnsi="Gill Sans MT" w:cs="Aharoni"/>
          <w:sz w:val="24"/>
          <w:szCs w:val="32"/>
        </w:rPr>
        <w:t xml:space="preserve"> total of the number on the dice is eight 5) a sum of 10</w:t>
      </w:r>
    </w:p>
    <w:p w:rsidR="009150B8" w:rsidRDefault="009150B8" w:rsidP="005F47CC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</w:p>
    <w:p w:rsidR="009150B8" w:rsidRDefault="009150B8" w:rsidP="005F47CC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</w:p>
    <w:p w:rsidR="00480D5A" w:rsidRDefault="00480D5A" w:rsidP="005F47CC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</w:p>
    <w:p w:rsidR="00480D5A" w:rsidRDefault="00480D5A" w:rsidP="005F47CC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</w:p>
    <w:p w:rsidR="005F47CC" w:rsidRPr="0003506F" w:rsidRDefault="005F47CC" w:rsidP="005F47CC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Section </w:t>
      </w:r>
      <w:r>
        <w:rPr>
          <w:rFonts w:ascii="Aharoni" w:hAnsi="Aharoni" w:cs="Aharoni"/>
          <w:b/>
          <w:sz w:val="24"/>
          <w:szCs w:val="28"/>
        </w:rPr>
        <w:t>C</w:t>
      </w:r>
    </w:p>
    <w:p w:rsidR="005F47CC" w:rsidRPr="0003506F" w:rsidRDefault="005F47CC" w:rsidP="005F47CC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>
        <w:rPr>
          <w:rFonts w:ascii="Aharoni" w:hAnsi="Aharoni" w:cs="Aharoni"/>
          <w:i/>
          <w:szCs w:val="24"/>
        </w:rPr>
        <w:t>1</w:t>
      </w:r>
      <w:r w:rsidRPr="0003506F">
        <w:rPr>
          <w:rFonts w:ascii="Aharoni" w:hAnsi="Aharoni" w:cs="Aharoni"/>
          <w:i/>
          <w:szCs w:val="24"/>
        </w:rPr>
        <w:t xml:space="preserve"> qu</w:t>
      </w:r>
      <w:r>
        <w:rPr>
          <w:rFonts w:ascii="Aharoni" w:hAnsi="Aharoni" w:cs="Aharoni"/>
          <w:i/>
          <w:szCs w:val="24"/>
        </w:rPr>
        <w:t xml:space="preserve">estions. </w:t>
      </w:r>
      <w:r w:rsidR="00EE5B2A">
        <w:rPr>
          <w:rFonts w:ascii="Aharoni" w:hAnsi="Aharoni" w:cs="Aharoni"/>
          <w:i/>
          <w:szCs w:val="24"/>
        </w:rPr>
        <w:t>It carries</w:t>
      </w:r>
      <w:r w:rsidR="00FF45EA">
        <w:rPr>
          <w:rFonts w:ascii="Aharoni" w:hAnsi="Aharoni" w:cs="Aharoni"/>
          <w:i/>
          <w:szCs w:val="24"/>
        </w:rPr>
        <w:t xml:space="preserve"> 15 </w:t>
      </w:r>
      <w:r w:rsidRPr="0003506F">
        <w:rPr>
          <w:rFonts w:ascii="Aharoni" w:hAnsi="Aharoni" w:cs="Aharoni"/>
          <w:i/>
          <w:szCs w:val="24"/>
        </w:rPr>
        <w:t>marks.</w:t>
      </w:r>
    </w:p>
    <w:p w:rsidR="00F716A7" w:rsidRDefault="00FF45EA" w:rsidP="00FF45EA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F45EA">
        <w:rPr>
          <w:rFonts w:ascii="Gill Sans MT" w:hAnsi="Gill Sans MT" w:cs="Aharoni"/>
          <w:sz w:val="24"/>
          <w:szCs w:val="32"/>
        </w:rPr>
        <w:t>13</w:t>
      </w:r>
      <w:r w:rsidR="00C22E27">
        <w:rPr>
          <w:rFonts w:ascii="Gill Sans MT" w:hAnsi="Gill Sans MT" w:cs="Aharoni"/>
          <w:sz w:val="24"/>
          <w:szCs w:val="32"/>
        </w:rPr>
        <w:t>.</w:t>
      </w:r>
      <w:r w:rsidR="005F4DCA">
        <w:rPr>
          <w:rFonts w:ascii="Gill Sans MT" w:hAnsi="Gill Sans MT" w:cs="Aharoni"/>
          <w:sz w:val="24"/>
          <w:szCs w:val="32"/>
        </w:rPr>
        <w:t xml:space="preserve"> One bag contains 4 white and 2 black balls. Another contains 3 white and 5 black balls. One ball is drawn from each bag. Find the probability that both are of same colour.</w:t>
      </w:r>
    </w:p>
    <w:p w:rsidR="0088050D" w:rsidRDefault="00B33D11" w:rsidP="00CE6319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14</w:t>
      </w:r>
      <w:r w:rsidR="00C22E27">
        <w:rPr>
          <w:rFonts w:ascii="Gill Sans MT" w:hAnsi="Gill Sans MT" w:cs="Aharoni"/>
          <w:sz w:val="24"/>
          <w:szCs w:val="32"/>
        </w:rPr>
        <w:t>.</w:t>
      </w:r>
      <w:r w:rsidR="009047BF">
        <w:rPr>
          <w:rFonts w:ascii="Gill Sans MT" w:hAnsi="Gill Sans MT" w:cs="Aharoni"/>
          <w:sz w:val="24"/>
          <w:szCs w:val="32"/>
        </w:rPr>
        <w:t xml:space="preserve"> Bag A </w:t>
      </w:r>
      <w:r w:rsidR="005F4DCA">
        <w:rPr>
          <w:rFonts w:ascii="Gill Sans MT" w:hAnsi="Gill Sans MT" w:cs="Aharoni"/>
          <w:sz w:val="24"/>
          <w:szCs w:val="32"/>
        </w:rPr>
        <w:t>contains 2</w:t>
      </w:r>
      <w:r w:rsidR="009047BF">
        <w:rPr>
          <w:rFonts w:ascii="Gill Sans MT" w:hAnsi="Gill Sans MT" w:cs="Aharoni"/>
          <w:sz w:val="24"/>
          <w:szCs w:val="32"/>
        </w:rPr>
        <w:t xml:space="preserve"> white and 4 black </w:t>
      </w:r>
      <w:r w:rsidR="005F4DCA">
        <w:rPr>
          <w:rFonts w:ascii="Gill Sans MT" w:hAnsi="Gill Sans MT" w:cs="Aharoni"/>
          <w:sz w:val="24"/>
          <w:szCs w:val="32"/>
        </w:rPr>
        <w:t>balls. Anotherbag B</w:t>
      </w:r>
      <w:r w:rsidR="009047BF">
        <w:rPr>
          <w:rFonts w:ascii="Gill Sans MT" w:hAnsi="Gill Sans MT" w:cs="Aharoni"/>
          <w:sz w:val="24"/>
          <w:szCs w:val="32"/>
        </w:rPr>
        <w:t xml:space="preserve"> contains 5 white and 7 black </w:t>
      </w:r>
      <w:r w:rsidR="005F4DCA">
        <w:rPr>
          <w:rFonts w:ascii="Gill Sans MT" w:hAnsi="Gill Sans MT" w:cs="Aharoni"/>
          <w:sz w:val="24"/>
          <w:szCs w:val="32"/>
        </w:rPr>
        <w:t>ball. A</w:t>
      </w:r>
      <w:r w:rsidR="009047BF">
        <w:rPr>
          <w:rFonts w:ascii="Gill Sans MT" w:hAnsi="Gill Sans MT" w:cs="Aharoni"/>
          <w:sz w:val="24"/>
          <w:szCs w:val="32"/>
        </w:rPr>
        <w:t xml:space="preserve"> ball is transferred from the bag A to bag B. Then a ball is drawn from bag B. Find the probability that it will be white.</w:t>
      </w:r>
      <w:r w:rsidR="00CE4782">
        <w:rPr>
          <w:rFonts w:ascii="Gill Sans MT" w:hAnsi="Gill Sans MT" w:cs="Aharoni"/>
          <w:sz w:val="24"/>
          <w:szCs w:val="32"/>
        </w:rPr>
        <w:tab/>
      </w:r>
    </w:p>
    <w:p w:rsidR="003F51A9" w:rsidRDefault="003F51A9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3F51A9" w:rsidRDefault="00CE6319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  <w:r w:rsidRPr="00CE6319">
        <w:rPr>
          <w:rFonts w:ascii="Gill Sans MT" w:hAnsi="Gill Sans MT" w:cs="Aharoni"/>
          <w:noProof/>
          <w:sz w:val="24"/>
          <w:szCs w:val="32"/>
          <w:lang w:val="en-US"/>
        </w:rPr>
        <w:drawing>
          <wp:inline distT="0" distB="0" distL="0" distR="0">
            <wp:extent cx="1190625" cy="1190625"/>
            <wp:effectExtent l="0" t="0" r="9525" b="9525"/>
            <wp:docPr id="7" name="Picture 7" descr="Y:\SCAS\pallavi\DPT EXAM CELL\BBA QP\FEB 2020\QR CODES\ST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CAS\pallavi\DPT EXAM CELL\BBA QP\FEB 2020\QR CODES\STA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51A9" w:rsidRDefault="003F51A9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88050D" w:rsidRPr="0088050D" w:rsidRDefault="0088050D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i/>
          <w:sz w:val="24"/>
          <w:szCs w:val="32"/>
        </w:rPr>
      </w:pPr>
      <w:r w:rsidRPr="0088050D">
        <w:rPr>
          <w:rFonts w:ascii="Gill Sans MT" w:hAnsi="Gill Sans MT" w:cs="Aharoni"/>
          <w:i/>
          <w:sz w:val="24"/>
          <w:szCs w:val="32"/>
        </w:rPr>
        <w:t>[Scan QR code for Answer Key]</w:t>
      </w:r>
    </w:p>
    <w:sectPr w:rsidR="0088050D" w:rsidRPr="0088050D" w:rsidSect="0088050D">
      <w:headerReference w:type="default" r:id="rId10"/>
      <w:footerReference w:type="default" r:id="rId11"/>
      <w:footerReference w:type="first" r:id="rId12"/>
      <w:pgSz w:w="11906" w:h="16838" w:code="9"/>
      <w:pgMar w:top="630" w:right="1440" w:bottom="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648" w:rsidRDefault="00707648" w:rsidP="00183803">
      <w:pPr>
        <w:spacing w:after="0" w:line="240" w:lineRule="auto"/>
      </w:pPr>
      <w:r>
        <w:separator/>
      </w:r>
    </w:p>
  </w:endnote>
  <w:endnote w:type="continuationSeparator" w:id="1">
    <w:p w:rsidR="00707648" w:rsidRDefault="00707648" w:rsidP="0018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altName w:val="Bell MT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Segoe UI Semibold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3E7" w:rsidRDefault="00864484">
    <w:pPr>
      <w:pStyle w:val="Footer"/>
    </w:pPr>
    <w:r w:rsidRPr="00864484"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482" type="#_x0000_t202" alt="Color-block footer displaying page number" style="position:absolute;margin-left:0;margin-top:0;width:594pt;height:30.95pt;z-index:251662336;visibility:visible;mso-wrap-style:square;mso-width-percent: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" o:allowoverlap="f" filled="f" stroked="f" strokeweight=".5pt">
          <v:textbox inset="0,0,0,0">
            <w:txbxContent>
              <w:tbl>
                <w:tblPr>
                  <w:tblW w:w="5000" w:type="pct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238"/>
                  <w:gridCol w:w="11062"/>
                  <w:gridCol w:w="595"/>
                </w:tblGrid>
                <w:tr w:rsidR="007C63E7">
                  <w:trPr>
                    <w:trHeight w:hRule="exact" w:val="360"/>
                  </w:trPr>
                  <w:tc>
                    <w:tcPr>
                      <w:tcW w:w="100" w:type="pct"/>
                      <w:shd w:val="clear" w:color="auto" w:fill="4472C4" w:themeFill="accent1"/>
                      <w:vAlign w:val="center"/>
                    </w:tcPr>
                    <w:p w:rsidR="007C63E7" w:rsidRDefault="007C63E7">
                      <w:pPr>
                        <w:pStyle w:val="Footer"/>
                        <w:spacing w:before="40" w:after="40"/>
                        <w:rPr>
                          <w:color w:val="FFFFFF" w:themeColor="background1"/>
                        </w:rPr>
                      </w:pPr>
                    </w:p>
                  </w:tc>
                  <w:tc>
                    <w:tcPr>
                      <w:tcW w:w="4650" w:type="pct"/>
                      <w:shd w:val="clear" w:color="auto" w:fill="2E74B5" w:themeFill="accent5" w:themeFillShade="BF"/>
                      <w:vAlign w:val="center"/>
                    </w:tcPr>
                    <w:p w:rsidR="007C63E7" w:rsidRDefault="007C63E7" w:rsidP="007C63E7">
                      <w:pPr>
                        <w:pStyle w:val="Footer"/>
                        <w:spacing w:before="40" w:after="40"/>
                        <w:ind w:left="144" w:right="144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L E A R N   .   G R O W   .   E X C E L </w:t>
                      </w:r>
                    </w:p>
                  </w:tc>
                  <w:tc>
                    <w:tcPr>
                      <w:tcW w:w="250" w:type="pct"/>
                      <w:shd w:val="clear" w:color="auto" w:fill="4472C4" w:themeFill="accent1"/>
                      <w:vAlign w:val="center"/>
                    </w:tcPr>
                    <w:p w:rsidR="007C63E7" w:rsidRDefault="00864484">
                      <w:pPr>
                        <w:pStyle w:val="Footer"/>
                        <w:spacing w:before="40" w:after="4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 w:rsidR="007C63E7"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 w:rsidR="00C22E27"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c>
                </w:tr>
              </w:tbl>
              <w:p w:rsidR="007C63E7" w:rsidRDefault="007C63E7">
                <w:pPr>
                  <w:pStyle w:val="NoSpacing"/>
                </w:pPr>
              </w:p>
            </w:txbxContent>
          </v:textbox>
          <w10:wrap type="topAndBottom"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A54" w:rsidRDefault="00864484">
    <w:pPr>
      <w:pStyle w:val="Footer"/>
    </w:pPr>
    <w:r w:rsidRPr="00864484"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481" type="#_x0000_t202" alt="Color-block footer displaying page number" style="position:absolute;margin-left:0;margin-top:0;width:592.15pt;height:30.95pt;z-index:251664384;visibility:visible;mso-wrap-style:square;mso-width-percent: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" o:allowoverlap="f" filled="f" stroked="f" strokeweight=".5pt">
          <v:textbox inset="0,0,0,0">
            <w:txbxContent>
              <w:tbl>
                <w:tblPr>
                  <w:tblW w:w="11184" w:type="pct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275"/>
                  <w:gridCol w:w="12785"/>
                  <w:gridCol w:w="12785"/>
                  <w:gridCol w:w="679"/>
                </w:tblGrid>
                <w:tr w:rsidR="00664A54" w:rsidTr="006A6008">
                  <w:trPr>
                    <w:trHeight w:hRule="exact" w:val="391"/>
                  </w:trPr>
                  <w:tc>
                    <w:tcPr>
                      <w:tcW w:w="52" w:type="pct"/>
                      <w:shd w:val="clear" w:color="auto" w:fill="4472C4" w:themeFill="accent1"/>
                      <w:vAlign w:val="center"/>
                    </w:tcPr>
                    <w:p w:rsidR="00664A54" w:rsidRDefault="00664A54" w:rsidP="00664A54">
                      <w:pPr>
                        <w:pStyle w:val="Footer"/>
                        <w:spacing w:before="40" w:after="40"/>
                        <w:rPr>
                          <w:color w:val="FFFFFF" w:themeColor="background1"/>
                        </w:rPr>
                      </w:pPr>
                    </w:p>
                  </w:tc>
                  <w:tc>
                    <w:tcPr>
                      <w:tcW w:w="2410" w:type="pct"/>
                      <w:shd w:val="clear" w:color="auto" w:fill="2E74B5" w:themeFill="accent5" w:themeFillShade="BF"/>
                      <w:vAlign w:val="center"/>
                    </w:tcPr>
                    <w:p w:rsidR="00664A54" w:rsidRDefault="00664A54" w:rsidP="00664A54">
                      <w:pPr>
                        <w:pStyle w:val="Footer"/>
                        <w:spacing w:before="40" w:after="40"/>
                        <w:ind w:left="144" w:right="144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L E A R N   .   G R O W   .   E X C E L </w:t>
                      </w:r>
                    </w:p>
                  </w:tc>
                  <w:tc>
                    <w:tcPr>
                      <w:tcW w:w="2410" w:type="pct"/>
                      <w:shd w:val="clear" w:color="auto" w:fill="2E74B5" w:themeFill="accent5" w:themeFillShade="BF"/>
                      <w:vAlign w:val="center"/>
                    </w:tcPr>
                    <w:p w:rsidR="00664A54" w:rsidRDefault="00664A54" w:rsidP="00664A54">
                      <w:pPr>
                        <w:pStyle w:val="Footer"/>
                        <w:spacing w:before="40" w:after="40"/>
                        <w:ind w:left="144" w:right="144"/>
                        <w:rPr>
                          <w:color w:val="FFFFFF" w:themeColor="background1"/>
                        </w:rPr>
                      </w:pPr>
                    </w:p>
                  </w:tc>
                  <w:tc>
                    <w:tcPr>
                      <w:tcW w:w="129" w:type="pct"/>
                      <w:shd w:val="clear" w:color="auto" w:fill="4472C4" w:themeFill="accent1"/>
                      <w:vAlign w:val="center"/>
                    </w:tcPr>
                    <w:p w:rsidR="00664A54" w:rsidRDefault="00864484" w:rsidP="00664A54">
                      <w:pPr>
                        <w:pStyle w:val="Footer"/>
                        <w:spacing w:before="40" w:after="4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 w:rsidR="00664A54"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 w:rsidR="00C22E27">
                        <w:rPr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c>
                </w:tr>
              </w:tbl>
              <w:p w:rsidR="00664A54" w:rsidRDefault="00664A54">
                <w:pPr>
                  <w:pStyle w:val="NoSpacing"/>
                </w:pPr>
              </w:p>
            </w:txbxContent>
          </v:textbox>
          <w10:wrap type="topAndBottom"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648" w:rsidRDefault="00707648" w:rsidP="00183803">
      <w:pPr>
        <w:spacing w:after="0" w:line="240" w:lineRule="auto"/>
      </w:pPr>
      <w:r>
        <w:separator/>
      </w:r>
    </w:p>
  </w:footnote>
  <w:footnote w:type="continuationSeparator" w:id="1">
    <w:p w:rsidR="00707648" w:rsidRDefault="00707648" w:rsidP="00183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48" w:rsidRPr="00DF023B" w:rsidRDefault="00864484" w:rsidP="00DF023B">
    <w:pPr>
      <w:pStyle w:val="Header"/>
      <w:ind w:left="-284"/>
      <w:rPr>
        <w:rFonts w:ascii="Baskerville Old Face" w:hAnsi="Baskerville Old Face"/>
        <w:b/>
        <w:bCs/>
      </w:rPr>
    </w:pPr>
    <w:r w:rsidRPr="00864484">
      <w:rPr>
        <w:rFonts w:ascii="Baskerville Old Face" w:hAnsi="Baskerville Old Face"/>
        <w:b/>
        <w:bCs/>
        <w:noProof/>
        <w:lang w:eastAsia="en-IN"/>
      </w:rPr>
      <w:pict>
        <v:rect id="Rectangle 8" o:spid="_x0000_s20483" style="position:absolute;left:0;text-align:left;margin-left:501.6pt;margin-top:-33.6pt;width:24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" fillcolor="#c00000" strokecolor="#c00000" strokeweight="1pt">
          <v:path arrowok="t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D7A1F"/>
    <w:multiLevelType w:val="hybridMultilevel"/>
    <w:tmpl w:val="08BA0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367B3"/>
    <w:multiLevelType w:val="hybridMultilevel"/>
    <w:tmpl w:val="849E4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811E1"/>
    <w:multiLevelType w:val="hybridMultilevel"/>
    <w:tmpl w:val="476C8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B17EE"/>
    <w:multiLevelType w:val="hybridMultilevel"/>
    <w:tmpl w:val="87069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486"/>
    <o:shapelayout v:ext="edit">
      <o:idmap v:ext="edit" data="20"/>
    </o:shapelayout>
  </w:hdrShapeDefaults>
  <w:footnotePr>
    <w:footnote w:id="0"/>
    <w:footnote w:id="1"/>
  </w:footnotePr>
  <w:endnotePr>
    <w:endnote w:id="0"/>
    <w:endnote w:id="1"/>
  </w:endnotePr>
  <w:compat/>
  <w:rsids>
    <w:rsidRoot w:val="001E292B"/>
    <w:rsid w:val="00004B3F"/>
    <w:rsid w:val="0003506F"/>
    <w:rsid w:val="000462B9"/>
    <w:rsid w:val="00087F23"/>
    <w:rsid w:val="000B170C"/>
    <w:rsid w:val="00113F9D"/>
    <w:rsid w:val="00177058"/>
    <w:rsid w:val="00183803"/>
    <w:rsid w:val="00184CAD"/>
    <w:rsid w:val="001953A4"/>
    <w:rsid w:val="001B180F"/>
    <w:rsid w:val="001E292B"/>
    <w:rsid w:val="00221924"/>
    <w:rsid w:val="00232EB1"/>
    <w:rsid w:val="00235FF4"/>
    <w:rsid w:val="0027202B"/>
    <w:rsid w:val="002B68C6"/>
    <w:rsid w:val="002F70CC"/>
    <w:rsid w:val="00304C18"/>
    <w:rsid w:val="003B02F4"/>
    <w:rsid w:val="003C14BB"/>
    <w:rsid w:val="003C1772"/>
    <w:rsid w:val="003F51A9"/>
    <w:rsid w:val="0040672D"/>
    <w:rsid w:val="00416728"/>
    <w:rsid w:val="00480D5A"/>
    <w:rsid w:val="004C3C00"/>
    <w:rsid w:val="00502A55"/>
    <w:rsid w:val="00551275"/>
    <w:rsid w:val="005D7D04"/>
    <w:rsid w:val="005F47CC"/>
    <w:rsid w:val="005F4DCA"/>
    <w:rsid w:val="00633BAB"/>
    <w:rsid w:val="00664A54"/>
    <w:rsid w:val="006B7BBA"/>
    <w:rsid w:val="006C3494"/>
    <w:rsid w:val="006F04F6"/>
    <w:rsid w:val="00707648"/>
    <w:rsid w:val="00724BFB"/>
    <w:rsid w:val="007315FB"/>
    <w:rsid w:val="007C63E7"/>
    <w:rsid w:val="00834706"/>
    <w:rsid w:val="00864484"/>
    <w:rsid w:val="0088050D"/>
    <w:rsid w:val="00894A88"/>
    <w:rsid w:val="009047BF"/>
    <w:rsid w:val="009150B8"/>
    <w:rsid w:val="00930818"/>
    <w:rsid w:val="00961ADF"/>
    <w:rsid w:val="009B73E4"/>
    <w:rsid w:val="009F0DCB"/>
    <w:rsid w:val="00A838CA"/>
    <w:rsid w:val="00A975E0"/>
    <w:rsid w:val="00AA2F69"/>
    <w:rsid w:val="00AA66AD"/>
    <w:rsid w:val="00B33D11"/>
    <w:rsid w:val="00BB62BA"/>
    <w:rsid w:val="00C22E27"/>
    <w:rsid w:val="00CA37B7"/>
    <w:rsid w:val="00CC7047"/>
    <w:rsid w:val="00CE4782"/>
    <w:rsid w:val="00CE6319"/>
    <w:rsid w:val="00D228ED"/>
    <w:rsid w:val="00D444FA"/>
    <w:rsid w:val="00D81F14"/>
    <w:rsid w:val="00DE3AA9"/>
    <w:rsid w:val="00DF023B"/>
    <w:rsid w:val="00E1452A"/>
    <w:rsid w:val="00E67DBB"/>
    <w:rsid w:val="00E67E3A"/>
    <w:rsid w:val="00EE5B2A"/>
    <w:rsid w:val="00F64EF5"/>
    <w:rsid w:val="00F716A7"/>
    <w:rsid w:val="00FE1537"/>
    <w:rsid w:val="00FF0F46"/>
    <w:rsid w:val="00FF4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3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803"/>
  </w:style>
  <w:style w:type="paragraph" w:styleId="Footer">
    <w:name w:val="footer"/>
    <w:basedOn w:val="Normal"/>
    <w:link w:val="FooterChar"/>
    <w:uiPriority w:val="99"/>
    <w:unhideWhenUsed/>
    <w:qFormat/>
    <w:rsid w:val="00183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803"/>
  </w:style>
  <w:style w:type="table" w:customStyle="1" w:styleId="TableGridLight1">
    <w:name w:val="Table Grid Light1"/>
    <w:basedOn w:val="TableNormal"/>
    <w:uiPriority w:val="40"/>
    <w:rsid w:val="006F04F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F0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2B9"/>
    <w:pPr>
      <w:ind w:left="720"/>
      <w:contextualSpacing/>
    </w:pPr>
  </w:style>
  <w:style w:type="paragraph" w:styleId="NoSpacing">
    <w:name w:val="No Spacing"/>
    <w:uiPriority w:val="1"/>
    <w:qFormat/>
    <w:rsid w:val="00CE4782"/>
    <w:pPr>
      <w:spacing w:after="0" w:line="240" w:lineRule="auto"/>
    </w:pPr>
    <w:rPr>
      <w:color w:val="44546A" w:themeColor="text2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5741E-6AB4-4467-9C66-81227E3C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Joseph</dc:creator>
  <cp:keywords/>
  <dc:description/>
  <cp:lastModifiedBy>joshyja.jose</cp:lastModifiedBy>
  <cp:revision>10</cp:revision>
  <cp:lastPrinted>2020-01-24T06:04:00Z</cp:lastPrinted>
  <dcterms:created xsi:type="dcterms:W3CDTF">2020-01-18T08:08:00Z</dcterms:created>
  <dcterms:modified xsi:type="dcterms:W3CDTF">2020-01-24T06:05:00Z</dcterms:modified>
</cp:coreProperties>
</file>