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SAINTGITS COLLEGE OF APPLIED SCIENCES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First </w:t>
      </w:r>
      <w:r>
        <w:rPr>
          <w:rFonts w:ascii="Gill Sans MT" w:hAnsi="Gill Sans MT"/>
          <w:b/>
          <w:sz w:val="28"/>
          <w:szCs w:val="32"/>
        </w:rPr>
        <w:t>I</w:t>
      </w:r>
      <w:r>
        <w:rPr>
          <w:rFonts w:ascii="Gill Sans MT" w:hAnsi="Gill Sans MT"/>
          <w:b/>
          <w:sz w:val="28"/>
          <w:szCs w:val="32"/>
        </w:rPr>
        <w:t xml:space="preserve">nternal </w:t>
      </w:r>
      <w:r>
        <w:rPr>
          <w:rFonts w:ascii="Gill Sans MT" w:hAnsi="Gill Sans MT"/>
          <w:b/>
          <w:sz w:val="28"/>
          <w:szCs w:val="32"/>
        </w:rPr>
        <w:t>A</w:t>
      </w:r>
      <w:r>
        <w:rPr>
          <w:rFonts w:ascii="Gill Sans MT" w:hAnsi="Gill Sans MT"/>
          <w:b/>
          <w:sz w:val="28"/>
          <w:szCs w:val="32"/>
        </w:rPr>
        <w:t xml:space="preserve">ssessment </w:t>
      </w:r>
      <w:r>
        <w:rPr>
          <w:rFonts w:ascii="Gill Sans MT" w:hAnsi="Gill Sans MT"/>
          <w:b/>
          <w:sz w:val="28"/>
          <w:szCs w:val="32"/>
        </w:rPr>
        <w:t>E</w:t>
      </w:r>
      <w:r>
        <w:rPr>
          <w:rFonts w:ascii="Gill Sans MT" w:hAnsi="Gill Sans MT"/>
          <w:b/>
          <w:sz w:val="28"/>
          <w:szCs w:val="32"/>
        </w:rPr>
        <w:t>xam</w:t>
      </w:r>
      <w:r>
        <w:rPr>
          <w:rFonts w:ascii="Gill Sans MT" w:hAnsi="Gill Sans MT"/>
          <w:b/>
          <w:sz w:val="28"/>
          <w:szCs w:val="32"/>
        </w:rPr>
        <w:t>ination</w:t>
      </w:r>
      <w:r>
        <w:rPr>
          <w:rFonts w:ascii="Gill Sans MT" w:hAnsi="Gill Sans MT"/>
          <w:b/>
          <w:sz w:val="28"/>
          <w:szCs w:val="32"/>
        </w:rPr>
        <w:t xml:space="preserve">, </w:t>
      </w:r>
      <w:r>
        <w:rPr>
          <w:rFonts w:ascii="Gill Sans MT" w:hAnsi="Gill Sans MT"/>
          <w:b/>
          <w:sz w:val="28"/>
          <w:szCs w:val="32"/>
        </w:rPr>
        <w:t xml:space="preserve">JANUARY </w:t>
      </w:r>
      <w:r>
        <w:rPr>
          <w:rFonts w:ascii="Gill Sans MT" w:hAnsi="Gill Sans MT"/>
          <w:b/>
          <w:sz w:val="28"/>
          <w:szCs w:val="32"/>
        </w:rPr>
        <w:t>201</w:t>
      </w:r>
      <w:r>
        <w:rPr>
          <w:rFonts w:ascii="Gill Sans MT" w:hAnsi="Gill Sans MT"/>
          <w:b/>
          <w:sz w:val="28"/>
          <w:szCs w:val="32"/>
        </w:rPr>
        <w:t>9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</w:t>
      </w:r>
      <w:r>
        <w:rPr>
          <w:rFonts w:ascii="Gill Sans MT" w:hAnsi="Gill Sans MT"/>
          <w:b/>
          <w:sz w:val="28"/>
          <w:szCs w:val="32"/>
        </w:rPr>
        <w:t xml:space="preserve"> Corporate Economics</w:t>
      </w:r>
      <w:r>
        <w:rPr>
          <w:rFonts w:ascii="Gill Sans MT" w:hAnsi="Gill Sans MT"/>
          <w:b/>
          <w:sz w:val="28"/>
          <w:szCs w:val="32"/>
        </w:rPr>
        <w:t>, Semester</w:t>
      </w:r>
      <w:r>
        <w:rPr>
          <w:rFonts w:ascii="Gill Sans MT" w:hAnsi="Gill Sans MT"/>
          <w:b/>
          <w:sz w:val="28"/>
          <w:szCs w:val="32"/>
        </w:rPr>
        <w:t>6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  <w:highlight w:val="lightGray"/>
        </w:rPr>
      </w:pP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ECONOMICS OF </w:t>
      </w:r>
      <w:r>
        <w:rPr>
          <w:rFonts w:ascii="Gill Sans MT" w:hAnsi="Gill Sans MT"/>
          <w:b/>
          <w:sz w:val="28"/>
          <w:szCs w:val="32"/>
        </w:rPr>
        <w:t>HUMAN RESOURCE</w:t>
      </w:r>
      <w:r>
        <w:rPr>
          <w:rFonts w:ascii="Gill Sans MT" w:hAnsi="Gill Sans MT"/>
          <w:b/>
          <w:sz w:val="28"/>
          <w:szCs w:val="32"/>
        </w:rPr>
        <w:t xml:space="preserve"> MANAGEMENT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</w:p>
    <w:p>
      <w:pPr>
        <w:pStyle w:val="style0"/>
        <w:spacing w:after="0" w:lineRule="auto" w:line="240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 xml:space="preserve">: </w:t>
      </w:r>
      <w:r>
        <w:rPr>
          <w:rFonts w:ascii="Gill Sans MT" w:hAnsi="Gill Sans MT"/>
          <w:b/>
          <w:sz w:val="28"/>
          <w:szCs w:val="32"/>
        </w:rPr>
        <w:t>50</w:t>
      </w:r>
      <w:r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>Time</w:t>
      </w:r>
      <w:r>
        <w:rPr>
          <w:rFonts w:ascii="Gill Sans MT" w:hAnsi="Gill Sans MT"/>
          <w:sz w:val="28"/>
          <w:szCs w:val="32"/>
        </w:rPr>
        <w:t>:</w:t>
      </w:r>
      <w:r>
        <w:rPr>
          <w:rFonts w:ascii="Gill Sans MT" w:hAnsi="Gill Sans MT"/>
          <w:b/>
          <w:sz w:val="28"/>
          <w:szCs w:val="32"/>
        </w:rPr>
        <w:t>2</w:t>
      </w:r>
      <w:r>
        <w:rPr>
          <w:rFonts w:ascii="Gill Sans MT" w:hAnsi="Gill Sans MT"/>
          <w:b/>
          <w:sz w:val="28"/>
          <w:szCs w:val="32"/>
        </w:rPr>
        <w:t>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8"/>
          <w:szCs w:val="32"/>
        </w:rPr>
      </w:pPr>
      <w:r>
        <w:rPr>
          <w:rFonts w:ascii="Gill Sans MT" w:hAnsi="Gill Sans MT"/>
          <w:i/>
          <w:sz w:val="28"/>
          <w:szCs w:val="32"/>
        </w:rPr>
        <w:t>Answer all questions. Each</w:t>
      </w:r>
      <w:r>
        <w:rPr>
          <w:rFonts w:ascii="Gill Sans MT" w:hAnsi="Gill Sans MT"/>
          <w:i/>
          <w:sz w:val="28"/>
          <w:szCs w:val="32"/>
        </w:rPr>
        <w:t xml:space="preserve"> question</w:t>
      </w:r>
      <w:r>
        <w:rPr>
          <w:rFonts w:ascii="Gill Sans MT" w:hAnsi="Gill Sans MT"/>
          <w:i/>
          <w:sz w:val="28"/>
          <w:szCs w:val="32"/>
        </w:rPr>
        <w:t xml:space="preserve"> carries </w:t>
      </w:r>
      <w:r>
        <w:rPr>
          <w:rFonts w:ascii="Gill Sans MT" w:hAnsi="Gill Sans MT"/>
          <w:i/>
          <w:sz w:val="28"/>
          <w:szCs w:val="32"/>
        </w:rPr>
        <w:t>1</w:t>
      </w:r>
      <w:r>
        <w:rPr>
          <w:rFonts w:ascii="Gill Sans MT" w:hAnsi="Gill Sans MT"/>
          <w:i/>
          <w:sz w:val="28"/>
          <w:szCs w:val="32"/>
        </w:rPr>
        <w:t xml:space="preserve"> mark.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>Define Performance appraisal</w:t>
      </w:r>
    </w:p>
    <w:p>
      <w:pPr>
        <w:pStyle w:val="style179"/>
        <w:numPr>
          <w:ilvl w:val="0"/>
          <w:numId w:val="1"/>
        </w:numPr>
        <w:spacing w:after="0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>What is Halo effect?</w:t>
      </w:r>
    </w:p>
    <w:p>
      <w:pPr>
        <w:pStyle w:val="style179"/>
        <w:numPr>
          <w:ilvl w:val="0"/>
          <w:numId w:val="1"/>
        </w:numPr>
        <w:spacing w:after="0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 xml:space="preserve">What is </w:t>
      </w:r>
      <w:r>
        <w:rPr>
          <w:rFonts w:ascii="Gill Sans MT" w:hAnsi="Gill Sans MT"/>
          <w:szCs w:val="32"/>
        </w:rPr>
        <w:t>Recency</w:t>
      </w:r>
      <w:r>
        <w:rPr>
          <w:rFonts w:ascii="Gill Sans MT" w:hAnsi="Gill Sans MT"/>
          <w:szCs w:val="32"/>
        </w:rPr>
        <w:t xml:space="preserve"> effect?</w:t>
      </w:r>
    </w:p>
    <w:p>
      <w:pPr>
        <w:pStyle w:val="style179"/>
        <w:numPr>
          <w:ilvl w:val="0"/>
          <w:numId w:val="1"/>
        </w:numPr>
        <w:spacing w:after="0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 xml:space="preserve">What </w:t>
      </w:r>
      <w:r>
        <w:rPr>
          <w:rFonts w:ascii="Gill Sans MT" w:hAnsi="Gill Sans MT"/>
          <w:szCs w:val="32"/>
        </w:rPr>
        <w:t>is meant</w:t>
      </w:r>
      <w:r>
        <w:rPr>
          <w:rFonts w:ascii="Gill Sans MT" w:hAnsi="Gill Sans MT"/>
          <w:szCs w:val="32"/>
        </w:rPr>
        <w:t xml:space="preserve"> by P</w:t>
      </w:r>
      <w:r>
        <w:rPr>
          <w:rFonts w:ascii="Gill Sans MT" w:hAnsi="Gill Sans MT"/>
          <w:szCs w:val="32"/>
        </w:rPr>
        <w:t>romotion?</w:t>
      </w:r>
    </w:p>
    <w:p>
      <w:pPr>
        <w:pStyle w:val="style179"/>
        <w:numPr>
          <w:ilvl w:val="0"/>
          <w:numId w:val="1"/>
        </w:numPr>
        <w:spacing w:after="0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>What is C</w:t>
      </w:r>
      <w:r>
        <w:rPr>
          <w:rFonts w:ascii="Gill Sans MT" w:hAnsi="Gill Sans MT"/>
          <w:szCs w:val="32"/>
        </w:rPr>
        <w:t>areer development?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b/>
          <w:sz w:val="20"/>
          <w:szCs w:val="32"/>
        </w:rPr>
        <w:t>(5 X 1 = 5 marks</w:t>
      </w:r>
      <w:r>
        <w:rPr>
          <w:rFonts w:ascii="Gill Sans MT" w:hAnsi="Gill Sans MT"/>
          <w:b/>
          <w:sz w:val="20"/>
          <w:szCs w:val="32"/>
        </w:rPr>
        <w:t>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b/>
          <w:sz w:val="28"/>
        </w:rPr>
        <w:t>Section B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</w:rPr>
      </w:pPr>
      <w:r>
        <w:rPr>
          <w:rFonts w:ascii="Gill Sans MT" w:hAnsi="Gill Sans MT"/>
          <w:i/>
          <w:sz w:val="28"/>
        </w:rPr>
        <w:t xml:space="preserve">Answer any </w:t>
      </w:r>
      <w:r>
        <w:rPr>
          <w:rFonts w:ascii="Gill Sans MT" w:hAnsi="Gill Sans MT"/>
          <w:i/>
          <w:sz w:val="28"/>
        </w:rPr>
        <w:t>5</w:t>
      </w:r>
      <w:r>
        <w:rPr>
          <w:rFonts w:ascii="Gill Sans MT" w:hAnsi="Gill Sans MT"/>
          <w:i/>
          <w:sz w:val="28"/>
        </w:rPr>
        <w:t xml:space="preserve"> questions. Each question carries </w:t>
      </w:r>
      <w:r>
        <w:rPr>
          <w:rFonts w:ascii="Gill Sans MT" w:hAnsi="Gill Sans MT"/>
          <w:i/>
          <w:sz w:val="28"/>
        </w:rPr>
        <w:t>2</w:t>
      </w:r>
      <w:r>
        <w:rPr>
          <w:rFonts w:ascii="Gill Sans MT" w:hAnsi="Gill Sans MT"/>
          <w:i/>
          <w:sz w:val="28"/>
        </w:rPr>
        <w:t xml:space="preserve"> marks</w:t>
      </w:r>
      <w:r>
        <w:rPr>
          <w:rFonts w:ascii="Cambria" w:hAnsi="Cambria"/>
          <w:i/>
        </w:rPr>
        <w:t>.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20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What are the uses of Performance appraisal?</w:t>
      </w:r>
    </w:p>
    <w:p>
      <w:pPr>
        <w:pStyle w:val="style179"/>
        <w:numPr>
          <w:ilvl w:val="0"/>
          <w:numId w:val="1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Explain the benefits of training in an organization</w:t>
      </w:r>
    </w:p>
    <w:p>
      <w:pPr>
        <w:pStyle w:val="style179"/>
        <w:numPr>
          <w:ilvl w:val="0"/>
          <w:numId w:val="1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What is </w:t>
      </w:r>
      <w:r>
        <w:rPr>
          <w:rFonts w:ascii="Gill Sans MT" w:hAnsi="Gill Sans MT"/>
        </w:rPr>
        <w:t>360 degree</w:t>
      </w:r>
      <w:r>
        <w:rPr>
          <w:rFonts w:ascii="Gill Sans MT" w:hAnsi="Gill Sans MT"/>
        </w:rPr>
        <w:t xml:space="preserve"> appraisal?</w:t>
      </w:r>
    </w:p>
    <w:p>
      <w:pPr>
        <w:pStyle w:val="style179"/>
        <w:numPr>
          <w:ilvl w:val="0"/>
          <w:numId w:val="1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What are the objectives of Performance appraisal?</w:t>
      </w:r>
    </w:p>
    <w:p>
      <w:pPr>
        <w:pStyle w:val="style179"/>
        <w:numPr>
          <w:ilvl w:val="0"/>
          <w:numId w:val="1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What is BARS?</w:t>
      </w:r>
    </w:p>
    <w:p>
      <w:pPr>
        <w:pStyle w:val="style179"/>
        <w:numPr>
          <w:ilvl w:val="0"/>
          <w:numId w:val="1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What are the benefits of Performance appraisal?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>(5 X 2 = 10 marks)</w:t>
      </w:r>
    </w:p>
    <w:p>
      <w:pPr>
        <w:pStyle w:val="style179"/>
        <w:spacing w:before="100" w:beforeAutospacing="true" w:after="100" w:afterAutospacing="true" w:lineRule="auto" w:line="240"/>
        <w:ind w:left="3600" w:firstLine="720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b/>
          <w:sz w:val="28"/>
        </w:rPr>
        <w:t>Section C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8"/>
        </w:rPr>
      </w:pPr>
      <w:r>
        <w:rPr>
          <w:rFonts w:ascii="Gill Sans MT" w:hAnsi="Gill Sans MT"/>
          <w:i/>
          <w:sz w:val="28"/>
        </w:rPr>
        <w:t xml:space="preserve">Answer any </w:t>
      </w:r>
      <w:r>
        <w:rPr>
          <w:rFonts w:ascii="Gill Sans MT" w:hAnsi="Gill Sans MT"/>
          <w:i/>
          <w:sz w:val="28"/>
        </w:rPr>
        <w:t>5</w:t>
      </w:r>
      <w:r>
        <w:rPr>
          <w:rFonts w:ascii="Gill Sans MT" w:hAnsi="Gill Sans MT"/>
          <w:i/>
          <w:sz w:val="28"/>
        </w:rPr>
        <w:t xml:space="preserve"> questions. Each question carries </w:t>
      </w:r>
      <w:r>
        <w:rPr>
          <w:rFonts w:ascii="Gill Sans MT" w:hAnsi="Gill Sans MT"/>
          <w:i/>
          <w:sz w:val="28"/>
        </w:rPr>
        <w:t>4</w:t>
      </w:r>
      <w:r>
        <w:rPr>
          <w:rFonts w:ascii="Gill Sans MT" w:hAnsi="Gill Sans MT"/>
          <w:i/>
          <w:sz w:val="28"/>
        </w:rPr>
        <w:t xml:space="preserve"> marks.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Gill Sans MT" w:hAnsi="Gill Sans MT"/>
        </w:rPr>
      </w:pPr>
      <w:r>
        <w:rPr>
          <w:rFonts w:ascii="Gill Sans MT" w:hAnsi="Gill Sans MT"/>
        </w:rPr>
        <w:t xml:space="preserve">What are the pitfalls of Performance </w:t>
      </w:r>
      <w:r>
        <w:rPr>
          <w:rFonts w:ascii="Gill Sans MT" w:hAnsi="Gill Sans MT"/>
        </w:rPr>
        <w:t>appraisal ?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Gill Sans MT" w:hAnsi="Gill Sans MT"/>
        </w:rPr>
      </w:pPr>
      <w:r>
        <w:rPr>
          <w:rFonts w:ascii="Gill Sans MT" w:hAnsi="Gill Sans MT"/>
        </w:rPr>
        <w:t>State the importance of Performance appraisal.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Gill Sans MT" w:hAnsi="Gill Sans MT"/>
        </w:rPr>
      </w:pPr>
      <w:r>
        <w:rPr>
          <w:rFonts w:ascii="Gill Sans MT" w:hAnsi="Gill Sans MT"/>
        </w:rPr>
        <w:t>Explain the essentials of an effective Performance appraisal system.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Gill Sans MT" w:hAnsi="Gill Sans MT"/>
        </w:rPr>
      </w:pPr>
      <w:r>
        <w:rPr>
          <w:rFonts w:ascii="Gill Sans MT" w:hAnsi="Gill Sans MT"/>
        </w:rPr>
        <w:t>Explain the process of Performance app</w:t>
      </w:r>
      <w:bookmarkStart w:id="0" w:name="_GoBack"/>
      <w:bookmarkEnd w:id="0"/>
      <w:r>
        <w:rPr>
          <w:rFonts w:ascii="Gill Sans MT" w:hAnsi="Gill Sans MT"/>
        </w:rPr>
        <w:t>raisal.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Gill Sans MT" w:hAnsi="Gill Sans MT"/>
        </w:rPr>
      </w:pPr>
      <w:r>
        <w:rPr>
          <w:rFonts w:ascii="Gill Sans MT" w:hAnsi="Gill Sans MT"/>
        </w:rPr>
        <w:t>What is C</w:t>
      </w:r>
      <w:r>
        <w:rPr>
          <w:rFonts w:ascii="Gill Sans MT" w:hAnsi="Gill Sans MT"/>
        </w:rPr>
        <w:t>ritical incident method?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Gill Sans MT" w:hAnsi="Gill Sans MT"/>
        </w:rPr>
      </w:pPr>
      <w:r>
        <w:rPr>
          <w:rFonts w:ascii="Gill Sans MT" w:hAnsi="Gill Sans MT"/>
        </w:rPr>
        <w:t>What are the approaches in Performance appraisal?</w:t>
      </w:r>
    </w:p>
    <w:p>
      <w:pPr>
        <w:pStyle w:val="style179"/>
        <w:spacing w:after="0" w:lineRule="auto" w:line="240"/>
        <w:rPr>
          <w:rFonts w:ascii="Gill Sans MT" w:hAnsi="Gill Sans MT"/>
          <w:i/>
          <w:sz w:val="28"/>
        </w:rPr>
      </w:pPr>
    </w:p>
    <w:p>
      <w:pPr>
        <w:pStyle w:val="style0"/>
        <w:spacing w:after="0" w:lineRule="auto" w:line="360"/>
        <w:ind w:left="6480" w:firstLine="720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>(5 X 4= 20 marks)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Section D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i/>
          <w:sz w:val="28"/>
        </w:rPr>
        <w:t xml:space="preserve">Answer any </w:t>
      </w:r>
      <w:r>
        <w:rPr>
          <w:rFonts w:ascii="Gill Sans MT" w:hAnsi="Gill Sans MT"/>
          <w:i/>
          <w:sz w:val="28"/>
        </w:rPr>
        <w:t>1</w:t>
      </w:r>
      <w:r>
        <w:rPr>
          <w:rFonts w:ascii="Gill Sans MT" w:hAnsi="Gill Sans MT"/>
          <w:i/>
          <w:sz w:val="28"/>
        </w:rPr>
        <w:t xml:space="preserve"> question</w:t>
      </w:r>
      <w:r>
        <w:rPr>
          <w:rFonts w:ascii="Gill Sans MT" w:hAnsi="Gill Sans MT"/>
          <w:i/>
          <w:sz w:val="28"/>
        </w:rPr>
        <w:t>. Question carries</w:t>
      </w:r>
      <w:r>
        <w:rPr>
          <w:rFonts w:ascii="Gill Sans MT" w:hAnsi="Gill Sans MT"/>
          <w:i/>
          <w:sz w:val="28"/>
        </w:rPr>
        <w:t>15 marks</w:t>
      </w:r>
      <w:r>
        <w:rPr>
          <w:rFonts w:ascii="Gill Sans MT" w:hAnsi="Gill Sans MT"/>
          <w:b/>
          <w:i/>
          <w:sz w:val="28"/>
        </w:rPr>
        <w:t>.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i/>
          <w:sz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Gill Sans MT" w:hAnsi="Gill Sans MT"/>
        </w:rPr>
      </w:pPr>
      <w:r>
        <w:rPr>
          <w:rFonts w:ascii="Gill Sans MT" w:hAnsi="Gill Sans MT"/>
        </w:rPr>
        <w:t>Explain modern methods of P</w:t>
      </w:r>
      <w:r>
        <w:rPr>
          <w:rFonts w:ascii="Gill Sans MT" w:hAnsi="Gill Sans MT"/>
        </w:rPr>
        <w:t>erformance appraisal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Gill Sans MT" w:hAnsi="Gill Sans MT"/>
        </w:rPr>
      </w:pPr>
      <w:r>
        <w:rPr>
          <w:rFonts w:ascii="Gill Sans MT" w:hAnsi="Gill Sans MT"/>
        </w:rPr>
        <w:t>Explain traditional methods of Performance appraisal</w:t>
      </w:r>
    </w:p>
    <w:p>
      <w:pPr>
        <w:pStyle w:val="style0"/>
        <w:ind w:left="5760" w:firstLine="720"/>
        <w:jc w:val="center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b/>
          <w:sz w:val="20"/>
          <w:szCs w:val="20"/>
        </w:rPr>
        <w:t xml:space="preserve">       </w:t>
      </w:r>
      <w:r>
        <w:rPr>
          <w:rFonts w:ascii="Gill Sans MT" w:hAnsi="Gill Sans MT"/>
          <w:b/>
          <w:sz w:val="20"/>
          <w:szCs w:val="20"/>
        </w:rPr>
        <w:t>(1 X 15 = 15 marks)</w:t>
      </w:r>
    </w:p>
    <w:sectPr>
      <w:headerReference w:type="default" r:id="rId2"/>
      <w:footerReference w:type="default" r:id="rId3"/>
      <w:pgSz w:w="12240" w:h="15840" w:orient="portrait"/>
      <w:pgMar w:top="0" w:right="1440" w:bottom="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ab/>
    </w:r>
  </w:p>
  <w:tbl>
    <w:tblPr>
      <w:tblStyle w:val="style15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>
      <w:trPr>
        <w:trHeight w:val="620" w:hRule="atLeast"/>
      </w:trPr>
      <w:tc>
        <w:tcPr>
          <w:tcW w:w="3192" w:type="dxa"/>
          <w:tcBorders/>
        </w:tcPr>
        <w:p>
          <w:pPr>
            <w:pStyle w:val="style31"/>
            <w:rPr/>
          </w:pPr>
        </w:p>
      </w:tc>
      <w:tc>
        <w:tcPr>
          <w:tcW w:w="3192" w:type="dxa"/>
          <w:tcBorders/>
        </w:tcPr>
        <w:p>
          <w:pPr>
            <w:pStyle w:val="style0"/>
            <w:spacing w:lineRule="auto" w:line="360"/>
            <w:jc w:val="center"/>
            <w:rPr/>
          </w:pPr>
          <w:r>
            <w:rPr>
              <w:rFonts w:ascii="Gill Sans MT" w:hAnsi="Gill Sans MT"/>
              <w:noProof/>
              <w:sz w:val="20"/>
              <w:szCs w:val="32"/>
            </w:rPr>
            <w:drawing>
              <wp:inline distT="0" distB="0" distR="0" distL="0">
                <wp:extent cx="326007" cy="396160"/>
                <wp:effectExtent l="19050" t="0" r="0" b="0"/>
                <wp:docPr id="4097" name="Pictur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326007" cy="39616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/>
        </w:tcPr>
        <w:p>
          <w:pPr>
            <w:pStyle w:val="style31"/>
            <w:rPr/>
          </w:pPr>
        </w:p>
        <w:p>
          <w:pPr>
            <w:pStyle w:val="style31"/>
            <w:rPr/>
          </w:pPr>
          <w:r>
            <w:t>Name:</w:t>
          </w:r>
          <w:r>
            <w:t xml:space="preserve"> …………………………………….</w:t>
          </w:r>
        </w:p>
        <w:p>
          <w:pPr>
            <w:pStyle w:val="style31"/>
            <w:rPr/>
          </w:pPr>
          <w:r>
            <w:t>Roll No: …………………………………….</w:t>
          </w: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5947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c5026ac-b9e1-4378-9e4a-27dc7ee7197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dc552d89-e8f7-4277-82ea-280f77f92e49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206</Words>
  <Pages>1</Pages>
  <Characters>1136</Characters>
  <Application>WPS Office</Application>
  <DocSecurity>0</DocSecurity>
  <Paragraphs>55</Paragraphs>
  <ScaleCrop>false</ScaleCrop>
  <Company>SAINTGUITS</Company>
  <LinksUpToDate>false</LinksUpToDate>
  <CharactersWithSpaces>1330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2020-04-29T17:44:26Z</dcterms:created>
  <dc:creator>arun.padmanabhan</dc:creator>
  <lastModifiedBy>Redmi 4</lastModifiedBy>
  <lastPrinted>2019-01-04T04:52:00Z</lastPrinted>
  <dcterms:modified xsi:type="dcterms:W3CDTF">2020-04-29T17:44:27Z</dcterms:modified>
  <revision>71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