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480"/>
        <w:tblW w:w="9606" w:type="dxa"/>
        <w:tblLook w:val="04A0"/>
      </w:tblPr>
      <w:tblGrid>
        <w:gridCol w:w="456"/>
        <w:gridCol w:w="416"/>
        <w:gridCol w:w="2244"/>
        <w:gridCol w:w="2864"/>
        <w:gridCol w:w="2954"/>
        <w:gridCol w:w="672"/>
      </w:tblGrid>
      <w:tr w:rsidR="00CB0E28" w:rsidTr="008F3EFC">
        <w:trPr>
          <w:trHeight w:val="971"/>
        </w:trPr>
        <w:tc>
          <w:tcPr>
            <w:tcW w:w="9606" w:type="dxa"/>
            <w:gridSpan w:val="6"/>
            <w:vAlign w:val="center"/>
          </w:tcPr>
          <w:p w:rsidR="00CB0E28" w:rsidRPr="006C5E44" w:rsidRDefault="00CB0E28" w:rsidP="00D1176A">
            <w:pPr>
              <w:pStyle w:val="Heading1"/>
              <w:jc w:val="center"/>
              <w:outlineLvl w:val="0"/>
            </w:pPr>
            <w:r w:rsidRPr="006C5E44">
              <w:t>Scheme of Valuation/Answer Key</w:t>
            </w:r>
          </w:p>
          <w:p w:rsidR="00CB0E28" w:rsidRPr="00493883" w:rsidRDefault="00CB0E28" w:rsidP="00CB0E28">
            <w:pPr>
              <w:jc w:val="center"/>
              <w:rPr>
                <w:b/>
                <w:sz w:val="32"/>
                <w:szCs w:val="32"/>
              </w:rPr>
            </w:pPr>
            <w:r w:rsidRPr="006C5E44">
              <w:rPr>
                <w:rFonts w:ascii="Times New Roman" w:hAnsi="Times New Roman"/>
                <w:sz w:val="28"/>
                <w:szCs w:val="24"/>
              </w:rPr>
              <w:t>(Scheme of evaluation (marks in brackets) and answers of problems/key)</w:t>
            </w:r>
          </w:p>
        </w:tc>
      </w:tr>
      <w:tr w:rsidR="002A35E9" w:rsidTr="00C41459">
        <w:trPr>
          <w:trHeight w:val="825"/>
        </w:trPr>
        <w:tc>
          <w:tcPr>
            <w:tcW w:w="9606" w:type="dxa"/>
            <w:gridSpan w:val="6"/>
            <w:vAlign w:val="center"/>
          </w:tcPr>
          <w:p w:rsidR="002A35E9" w:rsidRPr="00493883" w:rsidRDefault="002A35E9" w:rsidP="00C41459">
            <w:pPr>
              <w:tabs>
                <w:tab w:val="left" w:pos="0"/>
              </w:tabs>
              <w:spacing w:line="276" w:lineRule="auto"/>
              <w:jc w:val="center"/>
              <w:rPr>
                <w:rFonts w:ascii="Times New Roman" w:eastAsiaTheme="minorEastAsia" w:hAnsi="Times New Roman" w:cs="Times New Roman"/>
                <w:b/>
                <w:sz w:val="24"/>
                <w:szCs w:val="24"/>
                <w:lang w:eastAsia="en-IN"/>
              </w:rPr>
            </w:pPr>
            <w:r w:rsidRPr="00493883">
              <w:rPr>
                <w:rFonts w:ascii="Times New Roman" w:eastAsiaTheme="minorEastAsia" w:hAnsi="Times New Roman" w:cs="Times New Roman"/>
                <w:b/>
                <w:sz w:val="24"/>
                <w:szCs w:val="24"/>
                <w:lang w:eastAsia="en-IN"/>
              </w:rPr>
              <w:t>APJ ABDUL KALAM TECHNOLOGICAL UNIVERSITY</w:t>
            </w:r>
          </w:p>
          <w:p w:rsidR="002A35E9" w:rsidRPr="00FA21AE" w:rsidRDefault="00D1176A" w:rsidP="00CB0E28">
            <w:pPr>
              <w:tabs>
                <w:tab w:val="left" w:pos="0"/>
              </w:tabs>
              <w:spacing w:line="276"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en-IN"/>
              </w:rPr>
              <w:t xml:space="preserve">VI </w:t>
            </w:r>
            <w:r w:rsidR="002A35E9" w:rsidRPr="00242C0D">
              <w:rPr>
                <w:rFonts w:ascii="Times New Roman" w:eastAsiaTheme="minorEastAsia" w:hAnsi="Times New Roman" w:cs="Times New Roman"/>
                <w:sz w:val="24"/>
                <w:szCs w:val="24"/>
                <w:lang w:eastAsia="en-IN"/>
              </w:rPr>
              <w:t xml:space="preserve">SEMESTER </w:t>
            </w:r>
            <w:r w:rsidRPr="00242C0D">
              <w:rPr>
                <w:rFonts w:ascii="Times New Roman" w:eastAsiaTheme="minorEastAsia" w:hAnsi="Times New Roman" w:cs="Times New Roman"/>
                <w:sz w:val="24"/>
                <w:szCs w:val="24"/>
                <w:lang w:eastAsia="en-IN"/>
              </w:rPr>
              <w:t>B. TECH</w:t>
            </w:r>
            <w:r w:rsidR="002A35E9" w:rsidRPr="00242C0D">
              <w:rPr>
                <w:rFonts w:ascii="Times New Roman" w:eastAsiaTheme="minorEastAsia" w:hAnsi="Times New Roman" w:cs="Times New Roman"/>
                <w:sz w:val="24"/>
                <w:szCs w:val="24"/>
                <w:lang w:eastAsia="en-IN"/>
              </w:rPr>
              <w:t xml:space="preserve"> DEGREE EXAMINATION, </w:t>
            </w:r>
            <w:r w:rsidR="00CB0E28">
              <w:rPr>
                <w:rFonts w:ascii="Times New Roman" w:eastAsiaTheme="minorEastAsia" w:hAnsi="Times New Roman" w:cs="Times New Roman"/>
                <w:sz w:val="24"/>
                <w:szCs w:val="24"/>
                <w:lang w:eastAsia="en-IN"/>
              </w:rPr>
              <w:t>APRIL</w:t>
            </w:r>
            <w:r w:rsidR="002A35E9" w:rsidRPr="00242C0D">
              <w:rPr>
                <w:rFonts w:ascii="Times New Roman" w:eastAsiaTheme="minorEastAsia" w:hAnsi="Times New Roman" w:cs="Times New Roman"/>
                <w:sz w:val="24"/>
                <w:szCs w:val="24"/>
                <w:lang w:eastAsia="en-IN"/>
              </w:rPr>
              <w:t xml:space="preserve"> 201</w:t>
            </w:r>
            <w:r>
              <w:rPr>
                <w:rFonts w:ascii="Times New Roman" w:eastAsiaTheme="minorEastAsia" w:hAnsi="Times New Roman" w:cs="Times New Roman"/>
                <w:sz w:val="24"/>
                <w:szCs w:val="24"/>
                <w:lang w:eastAsia="en-IN"/>
              </w:rPr>
              <w:t>9</w:t>
            </w:r>
          </w:p>
        </w:tc>
      </w:tr>
      <w:tr w:rsidR="002A35E9" w:rsidTr="00C41459">
        <w:tc>
          <w:tcPr>
            <w:tcW w:w="9606" w:type="dxa"/>
            <w:gridSpan w:val="6"/>
            <w:vAlign w:val="center"/>
          </w:tcPr>
          <w:p w:rsidR="002A35E9" w:rsidRDefault="002A35E9" w:rsidP="00C41459">
            <w:pPr>
              <w:jc w:val="center"/>
            </w:pPr>
            <w:r w:rsidRPr="00CB4FF6">
              <w:rPr>
                <w:rFonts w:ascii="Times New Roman" w:hAnsi="Times New Roman" w:cs="Times New Roman"/>
                <w:b/>
                <w:sz w:val="24"/>
                <w:szCs w:val="24"/>
              </w:rPr>
              <w:t xml:space="preserve">Course Code: </w:t>
            </w:r>
            <w:r>
              <w:rPr>
                <w:rFonts w:ascii="Times New Roman" w:hAnsi="Times New Roman" w:cs="Times New Roman"/>
                <w:b/>
                <w:sz w:val="24"/>
                <w:szCs w:val="24"/>
              </w:rPr>
              <w:t>CE3</w:t>
            </w:r>
            <w:r w:rsidR="00D1176A">
              <w:rPr>
                <w:rFonts w:ascii="Times New Roman" w:hAnsi="Times New Roman" w:cs="Times New Roman"/>
                <w:b/>
                <w:sz w:val="24"/>
                <w:szCs w:val="24"/>
              </w:rPr>
              <w:t>74</w:t>
            </w:r>
          </w:p>
        </w:tc>
      </w:tr>
      <w:tr w:rsidR="002A35E9" w:rsidTr="00C41459">
        <w:trPr>
          <w:trHeight w:val="428"/>
        </w:trPr>
        <w:tc>
          <w:tcPr>
            <w:tcW w:w="9606" w:type="dxa"/>
            <w:gridSpan w:val="6"/>
            <w:vAlign w:val="center"/>
          </w:tcPr>
          <w:tbl>
            <w:tblPr>
              <w:tblW w:w="0" w:type="auto"/>
              <w:jc w:val="center"/>
              <w:tblBorders>
                <w:top w:val="nil"/>
                <w:left w:val="nil"/>
                <w:bottom w:val="nil"/>
                <w:right w:val="nil"/>
              </w:tblBorders>
              <w:tblLook w:val="0000"/>
            </w:tblPr>
            <w:tblGrid>
              <w:gridCol w:w="5891"/>
            </w:tblGrid>
            <w:tr w:rsidR="002A35E9" w:rsidTr="00C41459">
              <w:trPr>
                <w:trHeight w:val="107"/>
                <w:jc w:val="center"/>
              </w:trPr>
              <w:tc>
                <w:tcPr>
                  <w:tcW w:w="0" w:type="auto"/>
                </w:tcPr>
                <w:tbl>
                  <w:tblPr>
                    <w:tblW w:w="0" w:type="auto"/>
                    <w:tblBorders>
                      <w:top w:val="nil"/>
                      <w:left w:val="nil"/>
                      <w:bottom w:val="nil"/>
                      <w:right w:val="nil"/>
                    </w:tblBorders>
                    <w:tblLook w:val="0000"/>
                  </w:tblPr>
                  <w:tblGrid>
                    <w:gridCol w:w="5675"/>
                  </w:tblGrid>
                  <w:tr w:rsidR="002A35E9" w:rsidTr="00C41459">
                    <w:trPr>
                      <w:trHeight w:val="107"/>
                    </w:trPr>
                    <w:tc>
                      <w:tcPr>
                        <w:tcW w:w="0" w:type="auto"/>
                      </w:tcPr>
                      <w:tbl>
                        <w:tblPr>
                          <w:tblW w:w="0" w:type="auto"/>
                          <w:tblBorders>
                            <w:top w:val="nil"/>
                            <w:left w:val="nil"/>
                            <w:bottom w:val="nil"/>
                            <w:right w:val="nil"/>
                          </w:tblBorders>
                          <w:tblLook w:val="0000"/>
                        </w:tblPr>
                        <w:tblGrid>
                          <w:gridCol w:w="5459"/>
                        </w:tblGrid>
                        <w:tr w:rsidR="002A35E9" w:rsidTr="00C41459">
                          <w:trPr>
                            <w:trHeight w:val="107"/>
                          </w:trPr>
                          <w:tc>
                            <w:tcPr>
                              <w:tcW w:w="0" w:type="auto"/>
                            </w:tcPr>
                            <w:tbl>
                              <w:tblPr>
                                <w:tblW w:w="0" w:type="auto"/>
                                <w:tblBorders>
                                  <w:top w:val="nil"/>
                                  <w:left w:val="nil"/>
                                  <w:bottom w:val="nil"/>
                                  <w:right w:val="nil"/>
                                </w:tblBorders>
                                <w:tblLook w:val="0000"/>
                              </w:tblPr>
                              <w:tblGrid>
                                <w:gridCol w:w="5243"/>
                              </w:tblGrid>
                              <w:tr w:rsidR="002A35E9" w:rsidTr="00C41459">
                                <w:trPr>
                                  <w:trHeight w:val="107"/>
                                </w:trPr>
                                <w:tc>
                                  <w:tcPr>
                                    <w:tcW w:w="0" w:type="auto"/>
                                  </w:tcPr>
                                  <w:p w:rsidR="002A35E9" w:rsidRDefault="002A35E9" w:rsidP="002A35E9">
                                    <w:pPr>
                                      <w:framePr w:hSpace="180" w:wrap="around" w:hAnchor="text" w:y="480"/>
                                      <w:spacing w:after="0" w:line="240" w:lineRule="auto"/>
                                      <w:jc w:val="center"/>
                                      <w:rPr>
                                        <w:sz w:val="23"/>
                                        <w:szCs w:val="23"/>
                                      </w:rPr>
                                    </w:pPr>
                                    <w:r w:rsidRPr="00CB4FF6">
                                      <w:rPr>
                                        <w:rFonts w:ascii="Times New Roman" w:hAnsi="Times New Roman" w:cs="Times New Roman"/>
                                        <w:b/>
                                        <w:sz w:val="24"/>
                                        <w:szCs w:val="24"/>
                                      </w:rPr>
                                      <w:t>Course Name:</w:t>
                                    </w:r>
                                    <w:r w:rsidR="00D1176A">
                                      <w:rPr>
                                        <w:rFonts w:ascii="Times New Roman" w:hAnsi="Times New Roman" w:cs="Times New Roman"/>
                                        <w:b/>
                                        <w:sz w:val="24"/>
                                        <w:szCs w:val="24"/>
                                      </w:rPr>
                                      <w:t xml:space="preserve"> AIR QUALITY MANAGEMENT</w:t>
                                    </w:r>
                                  </w:p>
                                </w:tc>
                              </w:tr>
                            </w:tbl>
                            <w:p w:rsidR="002A35E9" w:rsidRDefault="002A35E9" w:rsidP="00C41459">
                              <w:pPr>
                                <w:framePr w:hSpace="180" w:wrap="around" w:hAnchor="text" w:y="480"/>
                                <w:spacing w:after="0" w:line="240" w:lineRule="auto"/>
                                <w:jc w:val="center"/>
                                <w:rPr>
                                  <w:sz w:val="23"/>
                                  <w:szCs w:val="23"/>
                                </w:rPr>
                              </w:pPr>
                            </w:p>
                          </w:tc>
                        </w:tr>
                      </w:tbl>
                      <w:p w:rsidR="002A35E9" w:rsidRDefault="002A35E9" w:rsidP="00C41459">
                        <w:pPr>
                          <w:framePr w:hSpace="180" w:wrap="around" w:hAnchor="text" w:y="480"/>
                          <w:spacing w:after="0" w:line="240" w:lineRule="auto"/>
                          <w:jc w:val="center"/>
                          <w:rPr>
                            <w:sz w:val="23"/>
                            <w:szCs w:val="23"/>
                          </w:rPr>
                        </w:pPr>
                      </w:p>
                    </w:tc>
                  </w:tr>
                </w:tbl>
                <w:p w:rsidR="002A35E9" w:rsidRDefault="002A35E9" w:rsidP="00C41459">
                  <w:pPr>
                    <w:framePr w:hSpace="180" w:wrap="around" w:hAnchor="text" w:y="480"/>
                    <w:spacing w:after="0" w:line="240" w:lineRule="auto"/>
                    <w:jc w:val="center"/>
                    <w:rPr>
                      <w:sz w:val="23"/>
                      <w:szCs w:val="23"/>
                    </w:rPr>
                  </w:pPr>
                </w:p>
              </w:tc>
            </w:tr>
          </w:tbl>
          <w:p w:rsidR="002A35E9" w:rsidRDefault="002A35E9" w:rsidP="00C41459">
            <w:pPr>
              <w:jc w:val="center"/>
            </w:pPr>
          </w:p>
        </w:tc>
      </w:tr>
      <w:tr w:rsidR="002A35E9" w:rsidTr="00C41459">
        <w:tc>
          <w:tcPr>
            <w:tcW w:w="3162" w:type="dxa"/>
            <w:gridSpan w:val="3"/>
          </w:tcPr>
          <w:p w:rsidR="002A35E9" w:rsidRDefault="002A35E9" w:rsidP="00C41459">
            <w:r w:rsidRPr="00CB4FF6">
              <w:rPr>
                <w:rFonts w:ascii="Times New Roman" w:hAnsi="Times New Roman" w:cs="Times New Roman"/>
                <w:sz w:val="24"/>
                <w:szCs w:val="24"/>
              </w:rPr>
              <w:t xml:space="preserve">Max. Marks: </w:t>
            </w:r>
            <w:r>
              <w:rPr>
                <w:rFonts w:ascii="Times New Roman" w:hAnsi="Times New Roman" w:cs="Times New Roman"/>
                <w:sz w:val="24"/>
                <w:szCs w:val="24"/>
              </w:rPr>
              <w:t>100</w:t>
            </w:r>
          </w:p>
        </w:tc>
        <w:tc>
          <w:tcPr>
            <w:tcW w:w="2923" w:type="dxa"/>
          </w:tcPr>
          <w:p w:rsidR="002A35E9" w:rsidRDefault="002A35E9" w:rsidP="00C41459"/>
        </w:tc>
        <w:tc>
          <w:tcPr>
            <w:tcW w:w="3521" w:type="dxa"/>
            <w:gridSpan w:val="2"/>
          </w:tcPr>
          <w:p w:rsidR="002A35E9" w:rsidRPr="00CF3239" w:rsidRDefault="002A35E9" w:rsidP="00C41459">
            <w:pPr>
              <w:tabs>
                <w:tab w:val="left" w:pos="0"/>
              </w:tabs>
              <w:jc w:val="right"/>
              <w:rPr>
                <w:rFonts w:ascii="Times New Roman" w:hAnsi="Times New Roman" w:cs="Times New Roman"/>
                <w:sz w:val="24"/>
                <w:szCs w:val="24"/>
              </w:rPr>
            </w:pPr>
            <w:r w:rsidRPr="00CB4FF6">
              <w:rPr>
                <w:rFonts w:ascii="Times New Roman" w:hAnsi="Times New Roman" w:cs="Times New Roman"/>
                <w:sz w:val="24"/>
                <w:szCs w:val="24"/>
              </w:rPr>
              <w:t xml:space="preserve">Duration: </w:t>
            </w:r>
            <w:r>
              <w:rPr>
                <w:rFonts w:ascii="Times New Roman" w:hAnsi="Times New Roman" w:cs="Times New Roman"/>
                <w:sz w:val="24"/>
                <w:szCs w:val="24"/>
              </w:rPr>
              <w:t>3</w:t>
            </w:r>
            <w:r w:rsidRPr="00CB4FF6">
              <w:rPr>
                <w:rFonts w:ascii="Times New Roman" w:hAnsi="Times New Roman" w:cs="Times New Roman"/>
                <w:sz w:val="24"/>
                <w:szCs w:val="24"/>
              </w:rPr>
              <w:t xml:space="preserve"> Hours</w:t>
            </w:r>
          </w:p>
        </w:tc>
      </w:tr>
      <w:tr w:rsidR="002A35E9" w:rsidTr="00C41459">
        <w:tc>
          <w:tcPr>
            <w:tcW w:w="9606" w:type="dxa"/>
            <w:gridSpan w:val="6"/>
            <w:vAlign w:val="center"/>
          </w:tcPr>
          <w:p w:rsidR="002A35E9" w:rsidRDefault="002A35E9" w:rsidP="00C41459">
            <w:pPr>
              <w:jc w:val="center"/>
            </w:pPr>
            <w:r w:rsidRPr="00C320CA">
              <w:rPr>
                <w:rFonts w:ascii="Times New Roman" w:hAnsi="Times New Roman" w:cs="Times New Roman"/>
                <w:b/>
                <w:sz w:val="24"/>
                <w:szCs w:val="24"/>
              </w:rPr>
              <w:t>PART A</w:t>
            </w:r>
          </w:p>
        </w:tc>
      </w:tr>
      <w:tr w:rsidR="002A35E9" w:rsidTr="00F74E21">
        <w:trPr>
          <w:trHeight w:val="263"/>
        </w:trPr>
        <w:tc>
          <w:tcPr>
            <w:tcW w:w="456" w:type="dxa"/>
          </w:tcPr>
          <w:p w:rsidR="002A35E9" w:rsidRDefault="002A35E9" w:rsidP="00C41459"/>
        </w:tc>
        <w:tc>
          <w:tcPr>
            <w:tcW w:w="416" w:type="dxa"/>
          </w:tcPr>
          <w:p w:rsidR="002A35E9" w:rsidRDefault="002A35E9" w:rsidP="00C41459"/>
        </w:tc>
        <w:tc>
          <w:tcPr>
            <w:tcW w:w="8236" w:type="dxa"/>
            <w:gridSpan w:val="3"/>
          </w:tcPr>
          <w:p w:rsidR="002A35E9" w:rsidRPr="0095520A" w:rsidRDefault="002A35E9" w:rsidP="00C41459">
            <w:pPr>
              <w:spacing w:line="360" w:lineRule="auto"/>
              <w:jc w:val="center"/>
              <w:rPr>
                <w:rFonts w:ascii="Times New Roman" w:hAnsi="Times New Roman" w:cs="Times New Roman"/>
                <w:sz w:val="24"/>
                <w:szCs w:val="24"/>
              </w:rPr>
            </w:pPr>
            <w:r w:rsidRPr="003F7DF1">
              <w:rPr>
                <w:rFonts w:ascii="Times New Roman" w:eastAsia="Calibri" w:hAnsi="Times New Roman" w:cs="Times New Roman"/>
                <w:b/>
                <w:bCs/>
                <w:i/>
                <w:sz w:val="24"/>
                <w:szCs w:val="24"/>
                <w:lang w:eastAsia="en-IN"/>
              </w:rPr>
              <w:t xml:space="preserve">Answer </w:t>
            </w:r>
            <w:r w:rsidR="00D1176A">
              <w:rPr>
                <w:rFonts w:ascii="Times New Roman" w:eastAsia="Calibri" w:hAnsi="Times New Roman" w:cs="Times New Roman"/>
                <w:b/>
                <w:i/>
                <w:sz w:val="24"/>
                <w:szCs w:val="24"/>
                <w:lang w:eastAsia="en-IN"/>
              </w:rPr>
              <w:t>any two full</w:t>
            </w:r>
            <w:r w:rsidRPr="003F7DF1">
              <w:rPr>
                <w:rFonts w:ascii="Times New Roman" w:eastAsia="Calibri" w:hAnsi="Times New Roman" w:cs="Times New Roman"/>
                <w:b/>
                <w:bCs/>
                <w:i/>
                <w:sz w:val="24"/>
                <w:szCs w:val="24"/>
                <w:lang w:eastAsia="en-IN"/>
              </w:rPr>
              <w:t xml:space="preserve">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 xml:space="preserve">ach carries </w:t>
            </w:r>
            <w:r w:rsidR="00D1176A">
              <w:rPr>
                <w:rFonts w:ascii="Times New Roman" w:eastAsia="Calibri" w:hAnsi="Times New Roman" w:cs="Times New Roman"/>
                <w:b/>
                <w:bCs/>
                <w:i/>
                <w:sz w:val="24"/>
                <w:szCs w:val="24"/>
                <w:lang w:eastAsia="en-IN"/>
              </w:rPr>
              <w:t>15</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c>
          <w:tcPr>
            <w:tcW w:w="498" w:type="dxa"/>
          </w:tcPr>
          <w:p w:rsidR="002A35E9" w:rsidRDefault="002A35E9" w:rsidP="00C41459">
            <w:r w:rsidRPr="00557DC1">
              <w:rPr>
                <w:sz w:val="18"/>
                <w:szCs w:val="18"/>
              </w:rPr>
              <w:t>Marks</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bookmarkStart w:id="0" w:name="_Hlk486861028"/>
            <w:r w:rsidRPr="00351E7F">
              <w:rPr>
                <w:rFonts w:ascii="Times New Roman" w:hAnsi="Times New Roman" w:cs="Times New Roman"/>
                <w:sz w:val="24"/>
                <w:szCs w:val="24"/>
              </w:rPr>
              <w:t>1</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Standard definition of Air pollution </w:t>
            </w:r>
            <w:r w:rsidRPr="00F74E21">
              <w:rPr>
                <w:rFonts w:ascii="Times New Roman" w:hAnsi="Times New Roman" w:cs="Times New Roman"/>
                <w:b/>
                <w:sz w:val="24"/>
                <w:szCs w:val="24"/>
              </w:rPr>
              <w:t>(2 Marks)</w:t>
            </w:r>
          </w:p>
          <w:p w:rsidR="00D1176A" w:rsidRPr="006B2B2D"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composition of atmospheric air </w:t>
            </w:r>
            <w:r w:rsidRPr="006B2B2D">
              <w:rPr>
                <w:rFonts w:ascii="Times New Roman" w:hAnsi="Times New Roman" w:cs="Times New Roman"/>
                <w:b/>
                <w:sz w:val="24"/>
                <w:szCs w:val="24"/>
              </w:rPr>
              <w:t>indicating the percentages</w:t>
            </w:r>
            <w:r w:rsidR="006B2B2D" w:rsidRPr="006B2B2D">
              <w:rPr>
                <w:rFonts w:ascii="Times New Roman" w:hAnsi="Times New Roman" w:cs="Times New Roman"/>
                <w:b/>
                <w:sz w:val="24"/>
                <w:szCs w:val="24"/>
              </w:rPr>
              <w:t xml:space="preserve"> (% by Volume)</w:t>
            </w:r>
            <w:r w:rsidRPr="006B2B2D">
              <w:rPr>
                <w:rFonts w:ascii="Times New Roman" w:hAnsi="Times New Roman" w:cs="Times New Roman"/>
                <w:b/>
                <w:sz w:val="24"/>
                <w:szCs w:val="24"/>
              </w:rPr>
              <w:t xml:space="preserve"> of any</w:t>
            </w:r>
            <w:r w:rsidR="006B2B2D" w:rsidRPr="006B2B2D">
              <w:rPr>
                <w:rFonts w:ascii="Times New Roman" w:hAnsi="Times New Roman" w:cs="Times New Roman"/>
                <w:b/>
                <w:sz w:val="24"/>
                <w:szCs w:val="24"/>
              </w:rPr>
              <w:t xml:space="preserve"> Four </w:t>
            </w:r>
            <w:r w:rsidRPr="006B2B2D">
              <w:rPr>
                <w:rFonts w:ascii="Times New Roman" w:hAnsi="Times New Roman" w:cs="Times New Roman"/>
                <w:b/>
                <w:sz w:val="24"/>
                <w:szCs w:val="24"/>
              </w:rPr>
              <w:t>constituents</w:t>
            </w:r>
            <w:r>
              <w:rPr>
                <w:rFonts w:ascii="Times New Roman" w:hAnsi="Times New Roman" w:cs="Times New Roman"/>
                <w:sz w:val="24"/>
                <w:szCs w:val="24"/>
              </w:rPr>
              <w:t xml:space="preserve"> like Nitrogen</w:t>
            </w:r>
            <w:r w:rsidR="006B2B2D">
              <w:rPr>
                <w:rFonts w:ascii="Times New Roman" w:hAnsi="Times New Roman" w:cs="Times New Roman"/>
                <w:sz w:val="24"/>
                <w:szCs w:val="24"/>
              </w:rPr>
              <w:t xml:space="preserve"> (78.08%), Oxygen (20.95%), Argon (0.93%), CO</w:t>
            </w:r>
            <w:r w:rsidR="006B2B2D" w:rsidRPr="006B2B2D">
              <w:rPr>
                <w:rFonts w:ascii="Times New Roman" w:hAnsi="Times New Roman" w:cs="Times New Roman"/>
                <w:sz w:val="24"/>
                <w:szCs w:val="24"/>
                <w:vertAlign w:val="subscript"/>
              </w:rPr>
              <w:t>2</w:t>
            </w:r>
            <w:r w:rsidR="006B2B2D">
              <w:rPr>
                <w:rFonts w:ascii="Times New Roman" w:hAnsi="Times New Roman" w:cs="Times New Roman"/>
                <w:sz w:val="24"/>
                <w:szCs w:val="24"/>
              </w:rPr>
              <w:t xml:space="preserve"> (0.036%) etc</w:t>
            </w:r>
            <w:r w:rsidR="006B2B2D" w:rsidRPr="00F74E21">
              <w:rPr>
                <w:rFonts w:ascii="Times New Roman" w:hAnsi="Times New Roman" w:cs="Times New Roman"/>
                <w:b/>
                <w:sz w:val="24"/>
                <w:szCs w:val="24"/>
              </w:rPr>
              <w:t>(4*0.5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Default="006B2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Explaining the </w:t>
            </w:r>
            <w:r w:rsidRPr="006B2B2D">
              <w:rPr>
                <w:rFonts w:ascii="Times New Roman" w:hAnsi="Times New Roman" w:cs="Times New Roman"/>
                <w:b/>
                <w:sz w:val="24"/>
                <w:szCs w:val="24"/>
              </w:rPr>
              <w:t>Four mechanisms</w:t>
            </w:r>
            <w:r>
              <w:rPr>
                <w:rFonts w:ascii="Times New Roman" w:hAnsi="Times New Roman" w:cs="Times New Roman"/>
                <w:sz w:val="24"/>
                <w:szCs w:val="24"/>
              </w:rPr>
              <w:t xml:space="preserve"> through which air pollutants affect materials w</w:t>
            </w:r>
            <w:r w:rsidR="00F74E21">
              <w:rPr>
                <w:rFonts w:ascii="Times New Roman" w:hAnsi="Times New Roman" w:cs="Times New Roman"/>
                <w:sz w:val="24"/>
                <w:szCs w:val="24"/>
              </w:rPr>
              <w:t>i</w:t>
            </w:r>
            <w:r>
              <w:rPr>
                <w:rFonts w:ascii="Times New Roman" w:hAnsi="Times New Roman" w:cs="Times New Roman"/>
                <w:sz w:val="24"/>
                <w:szCs w:val="24"/>
              </w:rPr>
              <w:t>th examples.</w:t>
            </w:r>
          </w:p>
          <w:p w:rsidR="006B2B2D" w:rsidRPr="0095520A" w:rsidRDefault="006B2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ie., 1) Corrosion  2) Abrasion  3) Deposition and Removal    4) Direct and Indirect chemical attack           </w:t>
            </w:r>
          </w:p>
        </w:tc>
        <w:tc>
          <w:tcPr>
            <w:tcW w:w="498" w:type="dxa"/>
          </w:tcPr>
          <w:p w:rsidR="00D1176A" w:rsidRDefault="00E23B93"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D1176A">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D1176A" w:rsidRDefault="006B2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IAP   </w:t>
            </w:r>
            <w:r w:rsidRPr="00F74E21">
              <w:rPr>
                <w:rFonts w:ascii="Times New Roman" w:hAnsi="Times New Roman" w:cs="Times New Roman"/>
                <w:b/>
                <w:sz w:val="24"/>
                <w:szCs w:val="24"/>
              </w:rPr>
              <w:t>(1 Mark)</w:t>
            </w:r>
          </w:p>
          <w:p w:rsidR="00F74E21" w:rsidRDefault="006B2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Major sources of IAP- Tobacco smoke, Radon gas, VOCs and Ultrafine PM</w:t>
            </w:r>
          </w:p>
          <w:p w:rsidR="006B2B2D" w:rsidRPr="00F74E21" w:rsidRDefault="00F74E21" w:rsidP="00C41459">
            <w:pPr>
              <w:spacing w:line="360" w:lineRule="auto"/>
              <w:jc w:val="both"/>
              <w:rPr>
                <w:rFonts w:ascii="Times New Roman" w:hAnsi="Times New Roman" w:cs="Times New Roman"/>
                <w:b/>
                <w:sz w:val="24"/>
                <w:szCs w:val="24"/>
              </w:rPr>
            </w:pPr>
            <w:r w:rsidRPr="00F74E21">
              <w:rPr>
                <w:rFonts w:ascii="Times New Roman" w:hAnsi="Times New Roman" w:cs="Times New Roman"/>
                <w:b/>
                <w:sz w:val="24"/>
                <w:szCs w:val="24"/>
              </w:rPr>
              <w:t>(2 Marks)</w:t>
            </w:r>
          </w:p>
          <w:p w:rsidR="00F74E21" w:rsidRDefault="00F74E21"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Effects of IAP like Sick Building Syndrome, Asthma and other respiratory diseases </w:t>
            </w:r>
            <w:r w:rsidRPr="00F74E21">
              <w:rPr>
                <w:rFonts w:ascii="Times New Roman" w:hAnsi="Times New Roman" w:cs="Times New Roman"/>
                <w:b/>
                <w:sz w:val="24"/>
                <w:szCs w:val="24"/>
              </w:rPr>
              <w:t>(2 Marks)</w:t>
            </w:r>
          </w:p>
          <w:p w:rsidR="00F74E21" w:rsidRPr="0095520A" w:rsidRDefault="00F74E21"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Remedial measures of IAP like Proper Ventilation (Natural/Cross ventilation, Infiltration &amp; Artificial/ Mechanical ventilation), Use of low toxicity building materials, Monitoring of Indoor air quality, Ban of smoking, Provision of chimneys, Prevention of Radon infiltration through proper maintenance of foundation and basement etc</w:t>
            </w:r>
            <w:r w:rsidR="00E23B93">
              <w:rPr>
                <w:rFonts w:ascii="Times New Roman" w:hAnsi="Times New Roman" w:cs="Times New Roman"/>
                <w:b/>
                <w:sz w:val="24"/>
                <w:szCs w:val="24"/>
              </w:rPr>
              <w:t>(2</w:t>
            </w:r>
            <w:r w:rsidRPr="00F74E21">
              <w:rPr>
                <w:rFonts w:ascii="Times New Roman" w:hAnsi="Times New Roman" w:cs="Times New Roman"/>
                <w:b/>
                <w:sz w:val="24"/>
                <w:szCs w:val="24"/>
              </w:rPr>
              <w:t xml:space="preserve"> Marks)</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E23B93">
              <w:rPr>
                <w:rFonts w:ascii="Times New Roman" w:hAnsi="Times New Roman" w:cs="Times New Roman"/>
                <w:sz w:val="24"/>
                <w:szCs w:val="24"/>
              </w:rPr>
              <w:t>7</w:t>
            </w:r>
            <w:r>
              <w:rPr>
                <w:rFonts w:ascii="Times New Roman" w:hAnsi="Times New Roman" w:cs="Times New Roman"/>
                <w:sz w:val="24"/>
                <w:szCs w:val="24"/>
              </w:rPr>
              <w:t>)</w:t>
            </w:r>
          </w:p>
        </w:tc>
      </w:tr>
      <w:bookmarkEnd w:id="0"/>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Default="004E4465"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Defining primary and secondary air pollutants </w:t>
            </w:r>
            <w:r w:rsidRPr="004E4465">
              <w:rPr>
                <w:rFonts w:ascii="Times New Roman" w:hAnsi="Times New Roman" w:cs="Times New Roman"/>
                <w:b/>
                <w:sz w:val="24"/>
                <w:szCs w:val="24"/>
              </w:rPr>
              <w:t>(2*1.5 Marks)</w:t>
            </w:r>
          </w:p>
          <w:p w:rsidR="004E4465" w:rsidRPr="004E4465" w:rsidRDefault="004E4465"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Examples of primary and secondary air pollutants </w:t>
            </w:r>
            <w:r w:rsidR="00D954DB" w:rsidRPr="00D954DB">
              <w:rPr>
                <w:rFonts w:ascii="Times New Roman" w:hAnsi="Times New Roman" w:cs="Times New Roman"/>
                <w:b/>
                <w:sz w:val="24"/>
                <w:szCs w:val="24"/>
              </w:rPr>
              <w:t>(</w:t>
            </w:r>
            <w:r w:rsidR="0010599F">
              <w:rPr>
                <w:rFonts w:ascii="Times New Roman" w:hAnsi="Times New Roman" w:cs="Times New Roman"/>
                <w:b/>
                <w:sz w:val="24"/>
                <w:szCs w:val="24"/>
              </w:rPr>
              <w:t>2</w:t>
            </w:r>
            <w:r w:rsidR="00D954DB" w:rsidRPr="00D954DB">
              <w:rPr>
                <w:rFonts w:ascii="Times New Roman" w:hAnsi="Times New Roman" w:cs="Times New Roman"/>
                <w:b/>
                <w:sz w:val="24"/>
                <w:szCs w:val="24"/>
              </w:rPr>
              <w:t>*</w:t>
            </w:r>
            <w:r w:rsidR="0010599F">
              <w:rPr>
                <w:rFonts w:ascii="Times New Roman" w:hAnsi="Times New Roman" w:cs="Times New Roman"/>
                <w:b/>
                <w:sz w:val="24"/>
                <w:szCs w:val="24"/>
              </w:rPr>
              <w:t>0.5</w:t>
            </w:r>
            <w:r w:rsidR="00D954DB" w:rsidRPr="00D954DB">
              <w:rPr>
                <w:rFonts w:ascii="Times New Roman" w:hAnsi="Times New Roman" w:cs="Times New Roman"/>
                <w:b/>
                <w:sz w:val="24"/>
                <w:szCs w:val="24"/>
              </w:rPr>
              <w:t xml:space="preserve">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4E4465">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vAlign w:val="center"/>
          </w:tcPr>
          <w:p w:rsidR="00D1176A" w:rsidRDefault="00D1176A" w:rsidP="00D1176A">
            <w:pPr>
              <w:spacing w:line="360" w:lineRule="auto"/>
              <w:jc w:val="center"/>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Pr="00351E7F" w:rsidRDefault="008B60D0"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Explanation of green house effect </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4E4465">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vAlign w:val="center"/>
          </w:tcPr>
          <w:p w:rsidR="00D1176A" w:rsidRDefault="00D1176A" w:rsidP="00D1176A">
            <w:pPr>
              <w:spacing w:line="360" w:lineRule="auto"/>
              <w:jc w:val="center"/>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D1176A" w:rsidRDefault="008B60D0"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Classification of air pollutants by giving importance to their sources of origin </w:t>
            </w:r>
            <w:r>
              <w:rPr>
                <w:rFonts w:ascii="Times New Roman" w:hAnsi="Times New Roman" w:cs="Times New Roman"/>
                <w:sz w:val="24"/>
                <w:szCs w:val="24"/>
              </w:rPr>
              <w:lastRenderedPageBreak/>
              <w:t>particle size etc.</w:t>
            </w:r>
          </w:p>
          <w:p w:rsidR="008B60D0" w:rsidRDefault="008B60D0" w:rsidP="00C41459">
            <w:pPr>
              <w:spacing w:line="360" w:lineRule="auto"/>
              <w:jc w:val="both"/>
              <w:rPr>
                <w:rFonts w:ascii="Times New Roman" w:hAnsi="Times New Roman" w:cs="Times New Roman"/>
                <w:sz w:val="24"/>
                <w:szCs w:val="24"/>
              </w:rPr>
            </w:pPr>
            <w:r w:rsidRPr="008B60D0">
              <w:rPr>
                <w:rFonts w:ascii="Times New Roman" w:hAnsi="Times New Roman" w:cs="Times New Roman"/>
                <w:b/>
                <w:sz w:val="24"/>
                <w:szCs w:val="24"/>
              </w:rPr>
              <w:t>Natural Contaminants</w:t>
            </w:r>
            <w:r>
              <w:rPr>
                <w:rFonts w:ascii="Times New Roman" w:hAnsi="Times New Roman" w:cs="Times New Roman"/>
                <w:sz w:val="24"/>
                <w:szCs w:val="24"/>
              </w:rPr>
              <w:t>: Pollen grains, Volcanic ash, Microorganisms etc</w:t>
            </w:r>
          </w:p>
          <w:p w:rsidR="008B60D0" w:rsidRPr="008B60D0" w:rsidRDefault="008B60D0" w:rsidP="00C41459">
            <w:pPr>
              <w:spacing w:line="360" w:lineRule="auto"/>
              <w:jc w:val="both"/>
              <w:rPr>
                <w:rFonts w:ascii="Times New Roman" w:hAnsi="Times New Roman" w:cs="Times New Roman"/>
                <w:b/>
                <w:sz w:val="24"/>
                <w:szCs w:val="24"/>
              </w:rPr>
            </w:pPr>
            <w:r w:rsidRPr="008B60D0">
              <w:rPr>
                <w:rFonts w:ascii="Times New Roman" w:hAnsi="Times New Roman" w:cs="Times New Roman"/>
                <w:b/>
                <w:sz w:val="24"/>
                <w:szCs w:val="24"/>
              </w:rPr>
              <w:t>(1 Mark)</w:t>
            </w:r>
          </w:p>
          <w:p w:rsidR="008B60D0" w:rsidRPr="008B60D0" w:rsidRDefault="008B60D0" w:rsidP="00C41459">
            <w:pPr>
              <w:spacing w:line="360" w:lineRule="auto"/>
              <w:jc w:val="both"/>
              <w:rPr>
                <w:rFonts w:ascii="Times New Roman" w:hAnsi="Times New Roman" w:cs="Times New Roman"/>
                <w:b/>
                <w:sz w:val="24"/>
                <w:szCs w:val="24"/>
              </w:rPr>
            </w:pPr>
            <w:r w:rsidRPr="008B60D0">
              <w:rPr>
                <w:rFonts w:ascii="Times New Roman" w:hAnsi="Times New Roman" w:cs="Times New Roman"/>
                <w:b/>
                <w:sz w:val="24"/>
                <w:szCs w:val="24"/>
              </w:rPr>
              <w:t>Particulate/Aerosols</w:t>
            </w:r>
            <w:r>
              <w:rPr>
                <w:rFonts w:ascii="Times New Roman" w:hAnsi="Times New Roman" w:cs="Times New Roman"/>
                <w:sz w:val="24"/>
                <w:szCs w:val="24"/>
              </w:rPr>
              <w:t xml:space="preserve">: Dust, Smoke, Mist, Fog and Fumes </w:t>
            </w:r>
            <w:r w:rsidRPr="008B60D0">
              <w:rPr>
                <w:rFonts w:ascii="Times New Roman" w:hAnsi="Times New Roman" w:cs="Times New Roman"/>
                <w:b/>
                <w:sz w:val="24"/>
                <w:szCs w:val="24"/>
              </w:rPr>
              <w:t>(3 Marks)</w:t>
            </w:r>
          </w:p>
          <w:p w:rsidR="008B60D0" w:rsidRPr="00351E7F" w:rsidRDefault="008B60D0" w:rsidP="00C41459">
            <w:pPr>
              <w:spacing w:line="360" w:lineRule="auto"/>
              <w:jc w:val="both"/>
              <w:rPr>
                <w:rFonts w:ascii="Times New Roman" w:hAnsi="Times New Roman" w:cs="Times New Roman"/>
                <w:sz w:val="24"/>
                <w:szCs w:val="24"/>
              </w:rPr>
            </w:pPr>
            <w:r w:rsidRPr="008B60D0">
              <w:rPr>
                <w:rFonts w:ascii="Times New Roman" w:hAnsi="Times New Roman" w:cs="Times New Roman"/>
                <w:b/>
                <w:sz w:val="24"/>
                <w:szCs w:val="24"/>
              </w:rPr>
              <w:t>Gaseous air pollutants</w:t>
            </w:r>
            <w:r>
              <w:rPr>
                <w:rFonts w:ascii="Times New Roman" w:hAnsi="Times New Roman" w:cs="Times New Roman"/>
                <w:sz w:val="24"/>
                <w:szCs w:val="24"/>
              </w:rPr>
              <w:t>: SO2, NO2, CO, Ground level O3, HF, HCl, Formaldehyde etc</w:t>
            </w:r>
            <w:r w:rsidRPr="008B60D0">
              <w:rPr>
                <w:rFonts w:ascii="Times New Roman" w:hAnsi="Times New Roman" w:cs="Times New Roman"/>
                <w:b/>
                <w:sz w:val="24"/>
                <w:szCs w:val="24"/>
              </w:rPr>
              <w:t>(3 Marks)</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004E4465">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8B60D0" w:rsidRDefault="008B60D0"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Mechanism of action of air pollutants on human </w:t>
            </w:r>
            <w:r w:rsidRPr="00FB0B2D">
              <w:rPr>
                <w:rFonts w:ascii="Times New Roman" w:hAnsi="Times New Roman" w:cs="Times New Roman"/>
                <w:b/>
                <w:sz w:val="24"/>
                <w:szCs w:val="24"/>
              </w:rPr>
              <w:t>(1 Mark)</w:t>
            </w:r>
          </w:p>
          <w:p w:rsidR="00D1176A" w:rsidRDefault="008B60D0"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Effects of air pollution on human life </w:t>
            </w:r>
            <w:r w:rsidRPr="00FB0B2D">
              <w:rPr>
                <w:rFonts w:ascii="Times New Roman" w:hAnsi="Times New Roman" w:cs="Times New Roman"/>
                <w:b/>
                <w:sz w:val="24"/>
                <w:szCs w:val="24"/>
              </w:rPr>
              <w:t>(</w:t>
            </w:r>
            <w:r w:rsidR="00FB0B2D" w:rsidRPr="00FB0B2D">
              <w:rPr>
                <w:rFonts w:ascii="Times New Roman" w:hAnsi="Times New Roman" w:cs="Times New Roman"/>
                <w:b/>
                <w:sz w:val="24"/>
                <w:szCs w:val="24"/>
              </w:rPr>
              <w:t>5 Marks)</w:t>
            </w:r>
          </w:p>
          <w:p w:rsidR="00FB0B2D" w:rsidRPr="0095520A" w:rsidRDefault="00FB0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 of air pollution on plant life like Necrosis, Chlorosis, Abscission, Epinasty and Growth retardation </w:t>
            </w:r>
            <w:r w:rsidRPr="00FB0B2D">
              <w:rPr>
                <w:rFonts w:ascii="Times New Roman" w:hAnsi="Times New Roman" w:cs="Times New Roman"/>
                <w:b/>
                <w:sz w:val="24"/>
                <w:szCs w:val="24"/>
              </w:rPr>
              <w:t>(</w:t>
            </w:r>
            <w:r>
              <w:rPr>
                <w:rFonts w:ascii="Times New Roman" w:hAnsi="Times New Roman" w:cs="Times New Roman"/>
                <w:b/>
                <w:sz w:val="24"/>
                <w:szCs w:val="24"/>
              </w:rPr>
              <w:t>3</w:t>
            </w:r>
            <w:r w:rsidRPr="00FB0B2D">
              <w:rPr>
                <w:rFonts w:ascii="Times New Roman" w:hAnsi="Times New Roman" w:cs="Times New Roman"/>
                <w:b/>
                <w:sz w:val="24"/>
                <w:szCs w:val="24"/>
              </w:rPr>
              <w:t xml:space="preserve">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8B60D0">
              <w:rPr>
                <w:rFonts w:ascii="Times New Roman" w:hAnsi="Times New Roman" w:cs="Times New Roman"/>
                <w:sz w:val="24"/>
                <w:szCs w:val="24"/>
              </w:rPr>
              <w:t>9</w:t>
            </w:r>
            <w:r>
              <w:rPr>
                <w:rFonts w:ascii="Times New Roman" w:hAnsi="Times New Roman" w:cs="Times New Roman"/>
                <w:sz w:val="24"/>
                <w:szCs w:val="24"/>
              </w:rPr>
              <w:t>)</w:t>
            </w:r>
          </w:p>
        </w:tc>
      </w:tr>
      <w:tr w:rsidR="00D1176A" w:rsidTr="00F74E21">
        <w:tc>
          <w:tcPr>
            <w:tcW w:w="456" w:type="dxa"/>
            <w:vMerge/>
          </w:tcPr>
          <w:p w:rsidR="00D1176A"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Pr="0095520A" w:rsidRDefault="00FB0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Short note on any one air pollution episode including the reason/cause and effects of that episode</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8B60D0">
              <w:rPr>
                <w:rFonts w:ascii="Times New Roman" w:hAnsi="Times New Roman" w:cs="Times New Roman"/>
                <w:sz w:val="24"/>
                <w:szCs w:val="24"/>
              </w:rPr>
              <w:t>6</w:t>
            </w:r>
            <w:r>
              <w:rPr>
                <w:rFonts w:ascii="Times New Roman" w:hAnsi="Times New Roman" w:cs="Times New Roman"/>
                <w:sz w:val="24"/>
                <w:szCs w:val="24"/>
              </w:rPr>
              <w:t>)</w:t>
            </w:r>
          </w:p>
        </w:tc>
      </w:tr>
      <w:tr w:rsidR="002A35E9" w:rsidTr="00C41459">
        <w:tc>
          <w:tcPr>
            <w:tcW w:w="9606" w:type="dxa"/>
            <w:gridSpan w:val="6"/>
            <w:vAlign w:val="center"/>
          </w:tcPr>
          <w:p w:rsidR="002A35E9" w:rsidRPr="00351E7F" w:rsidRDefault="002A35E9" w:rsidP="00C41459">
            <w:pPr>
              <w:jc w:val="center"/>
              <w:rPr>
                <w:rFonts w:ascii="Times New Roman" w:hAnsi="Times New Roman" w:cs="Times New Roman"/>
                <w:sz w:val="24"/>
                <w:szCs w:val="24"/>
              </w:rPr>
            </w:pPr>
            <w:r w:rsidRPr="00351E7F">
              <w:rPr>
                <w:rFonts w:ascii="Times New Roman" w:hAnsi="Times New Roman" w:cs="Times New Roman"/>
                <w:b/>
                <w:sz w:val="24"/>
                <w:szCs w:val="24"/>
              </w:rPr>
              <w:t>PART B</w:t>
            </w:r>
          </w:p>
        </w:tc>
      </w:tr>
      <w:tr w:rsidR="002A35E9" w:rsidTr="00C41459">
        <w:tc>
          <w:tcPr>
            <w:tcW w:w="9606" w:type="dxa"/>
            <w:gridSpan w:val="6"/>
            <w:vAlign w:val="center"/>
          </w:tcPr>
          <w:p w:rsidR="002A35E9" w:rsidRPr="00FA7D80" w:rsidRDefault="002A35E9" w:rsidP="00C41459">
            <w:pPr>
              <w:pStyle w:val="ListParagraph"/>
              <w:spacing w:after="120" w:line="276" w:lineRule="auto"/>
              <w:jc w:val="center"/>
              <w:rPr>
                <w:rFonts w:ascii="Times New Roman" w:hAnsi="Times New Roman"/>
                <w:b/>
                <w:i/>
                <w:sz w:val="24"/>
                <w:szCs w:val="24"/>
              </w:rPr>
            </w:pPr>
            <w:r w:rsidRPr="003F7DF1">
              <w:rPr>
                <w:rFonts w:ascii="Times New Roman" w:eastAsia="Calibri" w:hAnsi="Times New Roman" w:cs="Times New Roman"/>
                <w:b/>
                <w:bCs/>
                <w:i/>
                <w:sz w:val="24"/>
                <w:szCs w:val="24"/>
              </w:rPr>
              <w:t xml:space="preserve">Answer </w:t>
            </w:r>
            <w:r w:rsidRPr="003F7DF1">
              <w:rPr>
                <w:rFonts w:ascii="Times New Roman" w:eastAsia="Calibri" w:hAnsi="Times New Roman" w:cs="Times New Roman"/>
                <w:b/>
                <w:i/>
                <w:sz w:val="24"/>
                <w:szCs w:val="24"/>
              </w:rPr>
              <w:t>any t</w:t>
            </w:r>
            <w:r>
              <w:rPr>
                <w:rFonts w:ascii="Times New Roman" w:eastAsia="Calibri" w:hAnsi="Times New Roman" w:cs="Times New Roman"/>
                <w:b/>
                <w:i/>
                <w:sz w:val="24"/>
                <w:szCs w:val="24"/>
              </w:rPr>
              <w:t>wo</w:t>
            </w:r>
            <w:r w:rsidRPr="003F7DF1">
              <w:rPr>
                <w:rFonts w:ascii="Times New Roman" w:eastAsia="Calibri" w:hAnsi="Times New Roman" w:cs="Times New Roman"/>
                <w:b/>
                <w:bCs/>
                <w:i/>
                <w:sz w:val="24"/>
                <w:szCs w:val="24"/>
              </w:rPr>
              <w:t xml:space="preserve"> full questions</w:t>
            </w:r>
            <w:r>
              <w:rPr>
                <w:rFonts w:ascii="Times New Roman" w:eastAsia="Calibri" w:hAnsi="Times New Roman" w:cs="Times New Roman"/>
                <w:b/>
                <w:bCs/>
                <w:i/>
                <w:sz w:val="24"/>
                <w:szCs w:val="24"/>
              </w:rPr>
              <w:t>, e</w:t>
            </w:r>
            <w:r w:rsidRPr="003F7DF1">
              <w:rPr>
                <w:rFonts w:ascii="Times New Roman" w:eastAsia="Calibri" w:hAnsi="Times New Roman" w:cs="Times New Roman"/>
                <w:b/>
                <w:bCs/>
                <w:i/>
                <w:sz w:val="24"/>
                <w:szCs w:val="24"/>
              </w:rPr>
              <w:t xml:space="preserve">ach carries </w:t>
            </w:r>
            <w:r>
              <w:rPr>
                <w:rFonts w:ascii="Times New Roman" w:eastAsia="Calibri" w:hAnsi="Times New Roman" w:cs="Times New Roman"/>
                <w:b/>
                <w:bCs/>
                <w:i/>
                <w:sz w:val="24"/>
                <w:szCs w:val="24"/>
              </w:rPr>
              <w:t>9</w:t>
            </w:r>
            <w:r w:rsidRPr="003F7DF1">
              <w:rPr>
                <w:rFonts w:ascii="Times New Roman" w:eastAsia="Calibri" w:hAnsi="Times New Roman" w:cs="Times New Roman"/>
                <w:b/>
                <w:bCs/>
                <w:i/>
                <w:sz w:val="24"/>
                <w:szCs w:val="24"/>
              </w:rPr>
              <w:t xml:space="preserve"> marks</w:t>
            </w:r>
            <w:r w:rsidRPr="003F7DF1">
              <w:rPr>
                <w:rFonts w:ascii="Times New Roman" w:hAnsi="Times New Roman" w:cs="Times New Roman"/>
                <w:b/>
                <w:i/>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FB0B2D" w:rsidRDefault="00FB0B2D"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Listing of</w:t>
            </w:r>
            <w:r w:rsidR="006035DF">
              <w:rPr>
                <w:rFonts w:ascii="Times New Roman" w:hAnsi="Times New Roman" w:cs="Times New Roman"/>
                <w:sz w:val="24"/>
                <w:szCs w:val="24"/>
              </w:rPr>
              <w:t xml:space="preserve"> Meteorological Parameters </w:t>
            </w:r>
          </w:p>
          <w:p w:rsidR="00D1176A" w:rsidRDefault="00FB0B2D" w:rsidP="00C41459">
            <w:pPr>
              <w:spacing w:line="360" w:lineRule="auto"/>
              <w:jc w:val="both"/>
              <w:rPr>
                <w:rFonts w:ascii="Times New Roman" w:hAnsi="Times New Roman" w:cs="Times New Roman"/>
                <w:sz w:val="24"/>
                <w:szCs w:val="24"/>
              </w:rPr>
            </w:pPr>
            <w:r w:rsidRPr="006035DF">
              <w:rPr>
                <w:rFonts w:ascii="Times New Roman" w:hAnsi="Times New Roman" w:cs="Times New Roman"/>
                <w:b/>
                <w:sz w:val="24"/>
                <w:szCs w:val="24"/>
              </w:rPr>
              <w:t>Primary Parameters</w:t>
            </w:r>
            <w:r>
              <w:rPr>
                <w:rFonts w:ascii="Times New Roman" w:hAnsi="Times New Roman" w:cs="Times New Roman"/>
                <w:sz w:val="24"/>
                <w:szCs w:val="24"/>
              </w:rPr>
              <w:t xml:space="preserve">: Wind direction and speed, </w:t>
            </w:r>
            <w:r w:rsidR="006035DF">
              <w:rPr>
                <w:rFonts w:ascii="Times New Roman" w:hAnsi="Times New Roman" w:cs="Times New Roman"/>
                <w:sz w:val="24"/>
                <w:szCs w:val="24"/>
              </w:rPr>
              <w:t xml:space="preserve">Temperature, Atmospheric stability and Mixing height </w:t>
            </w:r>
            <w:r w:rsidR="006035DF" w:rsidRPr="006035DF">
              <w:rPr>
                <w:rFonts w:ascii="Times New Roman" w:hAnsi="Times New Roman" w:cs="Times New Roman"/>
                <w:b/>
                <w:sz w:val="24"/>
                <w:szCs w:val="24"/>
              </w:rPr>
              <w:t>(4*0.5 Marks)</w:t>
            </w:r>
          </w:p>
          <w:p w:rsidR="006035DF" w:rsidRDefault="006035DF" w:rsidP="00C41459">
            <w:pPr>
              <w:spacing w:line="360" w:lineRule="auto"/>
              <w:jc w:val="both"/>
              <w:rPr>
                <w:rFonts w:ascii="Times New Roman" w:hAnsi="Times New Roman" w:cs="Times New Roman"/>
                <w:sz w:val="24"/>
                <w:szCs w:val="24"/>
              </w:rPr>
            </w:pPr>
            <w:r w:rsidRPr="006035DF">
              <w:rPr>
                <w:rFonts w:ascii="Times New Roman" w:hAnsi="Times New Roman" w:cs="Times New Roman"/>
                <w:b/>
                <w:sz w:val="24"/>
                <w:szCs w:val="24"/>
              </w:rPr>
              <w:t>Secondary Parameters</w:t>
            </w:r>
            <w:r>
              <w:rPr>
                <w:rFonts w:ascii="Times New Roman" w:hAnsi="Times New Roman" w:cs="Times New Roman"/>
                <w:sz w:val="24"/>
                <w:szCs w:val="24"/>
              </w:rPr>
              <w:t>: Precipitation, Humidity, Solar radiation and Visibility</w:t>
            </w:r>
          </w:p>
          <w:p w:rsidR="006035DF" w:rsidRPr="006035DF" w:rsidRDefault="006035DF" w:rsidP="00C41459">
            <w:pPr>
              <w:spacing w:line="360" w:lineRule="auto"/>
              <w:jc w:val="both"/>
              <w:rPr>
                <w:rFonts w:ascii="Times New Roman" w:hAnsi="Times New Roman" w:cs="Times New Roman"/>
                <w:b/>
                <w:sz w:val="24"/>
                <w:szCs w:val="24"/>
              </w:rPr>
            </w:pPr>
            <w:r w:rsidRPr="006035DF">
              <w:rPr>
                <w:rFonts w:ascii="Times New Roman" w:hAnsi="Times New Roman" w:cs="Times New Roman"/>
                <w:b/>
                <w:sz w:val="24"/>
                <w:szCs w:val="24"/>
              </w:rPr>
              <w:t>(4*0.5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6035DF">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E23B93" w:rsidRPr="00392B64" w:rsidRDefault="00E23B9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Gaussian plume model equation with description of each term and its significance</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E23B93">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E23B93" w:rsidRDefault="00E23B93" w:rsidP="00E23B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Definition and significance of atmospheric inversion </w:t>
            </w:r>
            <w:r w:rsidRPr="00C31273">
              <w:rPr>
                <w:rFonts w:ascii="Times New Roman" w:hAnsi="Times New Roman" w:cs="Times New Roman"/>
                <w:b/>
                <w:sz w:val="24"/>
                <w:szCs w:val="24"/>
              </w:rPr>
              <w:t>(3 Marks)</w:t>
            </w:r>
          </w:p>
          <w:p w:rsidR="00E23B93" w:rsidRDefault="00E23B93" w:rsidP="00E23B9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Explaining </w:t>
            </w:r>
            <w:r w:rsidRPr="00C31273">
              <w:rPr>
                <w:rFonts w:ascii="Times New Roman" w:hAnsi="Times New Roman" w:cs="Times New Roman"/>
                <w:b/>
                <w:sz w:val="24"/>
                <w:szCs w:val="24"/>
              </w:rPr>
              <w:t>Radiation inversion and Subsidence inversion(2*2 Marks)</w:t>
            </w:r>
          </w:p>
          <w:p w:rsidR="00D1176A" w:rsidRPr="00392B64" w:rsidRDefault="00D1176A" w:rsidP="00C41459">
            <w:pPr>
              <w:spacing w:line="360" w:lineRule="auto"/>
              <w:jc w:val="both"/>
              <w:rPr>
                <w:rFonts w:ascii="Times New Roman" w:hAnsi="Times New Roman" w:cs="Times New Roman"/>
                <w:sz w:val="24"/>
                <w:szCs w:val="24"/>
              </w:rPr>
            </w:pP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E23B93">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Pr="00C31273" w:rsidRDefault="00C31273"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Definition of atmospheric stability </w:t>
            </w:r>
            <w:r w:rsidRPr="00C31273">
              <w:rPr>
                <w:rFonts w:ascii="Times New Roman" w:hAnsi="Times New Roman" w:cs="Times New Roman"/>
                <w:b/>
                <w:sz w:val="24"/>
                <w:szCs w:val="24"/>
              </w:rPr>
              <w:t>(2 Marks)</w:t>
            </w:r>
          </w:p>
          <w:p w:rsidR="00C31273" w:rsidRDefault="00C31273"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Explaining different types of atmospheric stability with figures</w:t>
            </w:r>
            <w:r w:rsidR="00CC7FE3">
              <w:rPr>
                <w:rFonts w:ascii="Times New Roman" w:hAnsi="Times New Roman" w:cs="Times New Roman"/>
                <w:sz w:val="24"/>
                <w:szCs w:val="24"/>
              </w:rPr>
              <w:t xml:space="preserve"> (</w:t>
            </w:r>
            <w:r w:rsidR="00CC7FE3" w:rsidRPr="00CC7FE3">
              <w:rPr>
                <w:rFonts w:ascii="Times New Roman" w:hAnsi="Times New Roman" w:cs="Times New Roman"/>
                <w:b/>
                <w:sz w:val="24"/>
                <w:szCs w:val="24"/>
              </w:rPr>
              <w:t>Unstable, Neutral, Weakly Stable and Stable</w:t>
            </w:r>
            <w:r w:rsidR="00CC7FE3">
              <w:rPr>
                <w:rFonts w:ascii="Times New Roman" w:hAnsi="Times New Roman" w:cs="Times New Roman"/>
                <w:sz w:val="24"/>
                <w:szCs w:val="24"/>
              </w:rPr>
              <w:t xml:space="preserve"> based on </w:t>
            </w:r>
            <w:r w:rsidR="00CC7FE3" w:rsidRPr="00CC7FE3">
              <w:rPr>
                <w:rFonts w:ascii="Times New Roman" w:hAnsi="Times New Roman" w:cs="Times New Roman"/>
                <w:b/>
                <w:sz w:val="24"/>
                <w:szCs w:val="24"/>
              </w:rPr>
              <w:t>Environmental lapse rate and Adiabatic lapse rate</w:t>
            </w:r>
            <w:r w:rsidR="00CC7FE3">
              <w:rPr>
                <w:rFonts w:ascii="Times New Roman" w:hAnsi="Times New Roman" w:cs="Times New Roman"/>
                <w:sz w:val="24"/>
                <w:szCs w:val="24"/>
              </w:rPr>
              <w:t>)</w:t>
            </w:r>
            <w:r w:rsidR="00B00279">
              <w:rPr>
                <w:rFonts w:ascii="Times New Roman" w:hAnsi="Times New Roman" w:cs="Times New Roman"/>
                <w:b/>
                <w:sz w:val="24"/>
                <w:szCs w:val="24"/>
              </w:rPr>
              <w:t>(2</w:t>
            </w:r>
            <w:r w:rsidRPr="00C31273">
              <w:rPr>
                <w:rFonts w:ascii="Times New Roman" w:hAnsi="Times New Roman" w:cs="Times New Roman"/>
                <w:b/>
                <w:sz w:val="24"/>
                <w:szCs w:val="24"/>
              </w:rPr>
              <w:t xml:space="preserve"> Marks)</w:t>
            </w:r>
          </w:p>
          <w:p w:rsidR="00C31273" w:rsidRPr="00392B64" w:rsidRDefault="00C31273" w:rsidP="00C41459">
            <w:pPr>
              <w:spacing w:line="360" w:lineRule="auto"/>
              <w:jc w:val="both"/>
              <w:rPr>
                <w:rFonts w:ascii="Times New Roman" w:hAnsi="Times New Roman" w:cs="Times New Roman"/>
                <w:sz w:val="24"/>
                <w:szCs w:val="24"/>
              </w:rPr>
            </w:pP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B00279" w:rsidRDefault="00B00279" w:rsidP="00B0027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List any Four disadvantages of Gaussian plume model </w:t>
            </w:r>
            <w:r>
              <w:rPr>
                <w:rFonts w:ascii="Times New Roman" w:hAnsi="Times New Roman" w:cs="Times New Roman"/>
                <w:b/>
                <w:sz w:val="24"/>
                <w:szCs w:val="24"/>
              </w:rPr>
              <w:t>(4</w:t>
            </w:r>
            <w:r w:rsidRPr="00CC7FE3">
              <w:rPr>
                <w:rFonts w:ascii="Times New Roman" w:hAnsi="Times New Roman" w:cs="Times New Roman"/>
                <w:b/>
                <w:sz w:val="24"/>
                <w:szCs w:val="24"/>
              </w:rPr>
              <w:t>*1 Mark)</w:t>
            </w:r>
          </w:p>
          <w:p w:rsidR="00CC7FE3" w:rsidRPr="00392B64" w:rsidRDefault="00CC7FE3" w:rsidP="00C41459">
            <w:pPr>
              <w:spacing w:line="360" w:lineRule="auto"/>
              <w:jc w:val="both"/>
              <w:rPr>
                <w:rFonts w:ascii="Times New Roman" w:hAnsi="Times New Roman" w:cs="Times New Roman"/>
                <w:sz w:val="24"/>
                <w:szCs w:val="24"/>
              </w:rPr>
            </w:pP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4</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B00279" w:rsidRPr="002E5C9E" w:rsidRDefault="00B00279" w:rsidP="00B0027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Definition of Lapse rate </w:t>
            </w:r>
            <w:r w:rsidRPr="002E5C9E">
              <w:rPr>
                <w:rFonts w:ascii="Times New Roman" w:hAnsi="Times New Roman" w:cs="Times New Roman"/>
                <w:b/>
                <w:sz w:val="24"/>
                <w:szCs w:val="24"/>
              </w:rPr>
              <w:t>(2 Marks)</w:t>
            </w:r>
          </w:p>
          <w:p w:rsidR="00B00279" w:rsidRPr="00392B64" w:rsidRDefault="00B00279" w:rsidP="00B002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Explaining different types of lapse rates such as </w:t>
            </w:r>
            <w:r w:rsidRPr="002E5C9E">
              <w:rPr>
                <w:rFonts w:ascii="Times New Roman" w:hAnsi="Times New Roman" w:cs="Times New Roman"/>
                <w:b/>
                <w:sz w:val="24"/>
                <w:szCs w:val="24"/>
              </w:rPr>
              <w:t>Adiabatic lapse rate</w:t>
            </w:r>
            <w:r>
              <w:rPr>
                <w:rFonts w:ascii="Times New Roman" w:hAnsi="Times New Roman" w:cs="Times New Roman"/>
                <w:b/>
                <w:sz w:val="24"/>
                <w:szCs w:val="24"/>
              </w:rPr>
              <w:t xml:space="preserve"> (Sub &amp; Super adiabatic)</w:t>
            </w:r>
            <w:r w:rsidRPr="002E5C9E">
              <w:rPr>
                <w:rFonts w:ascii="Times New Roman" w:hAnsi="Times New Roman" w:cs="Times New Roman"/>
                <w:b/>
                <w:sz w:val="24"/>
                <w:szCs w:val="24"/>
              </w:rPr>
              <w:t>, Isothermal lapse rate, Neutral lapse rate</w:t>
            </w:r>
            <w:r>
              <w:rPr>
                <w:rFonts w:ascii="Times New Roman" w:hAnsi="Times New Roman" w:cs="Times New Roman"/>
                <w:sz w:val="24"/>
                <w:szCs w:val="24"/>
              </w:rPr>
              <w:t>etc</w:t>
            </w:r>
            <w:r w:rsidRPr="002E5C9E">
              <w:rPr>
                <w:rFonts w:ascii="Times New Roman" w:hAnsi="Times New Roman" w:cs="Times New Roman"/>
                <w:b/>
                <w:sz w:val="24"/>
                <w:szCs w:val="24"/>
              </w:rPr>
              <w:t>(5 Marks)</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Default="002E5C9E"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 of Plume (1 Mark)</w:t>
            </w:r>
          </w:p>
          <w:p w:rsidR="002E5C9E" w:rsidRPr="00392B64" w:rsidRDefault="002E5C9E"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Explanation of different types of plumes such </w:t>
            </w:r>
            <w:r w:rsidRPr="002E5C9E">
              <w:rPr>
                <w:rFonts w:ascii="Times New Roman" w:hAnsi="Times New Roman" w:cs="Times New Roman"/>
                <w:b/>
                <w:sz w:val="24"/>
                <w:szCs w:val="24"/>
              </w:rPr>
              <w:t>as Looping plume, Coning plume, Fanning plume, Lofting plume, Fumigation and Trapping plume</w:t>
            </w:r>
            <w:r>
              <w:rPr>
                <w:rFonts w:ascii="Times New Roman" w:hAnsi="Times New Roman" w:cs="Times New Roman"/>
                <w:sz w:val="24"/>
                <w:szCs w:val="24"/>
              </w:rPr>
              <w:t xml:space="preserve"> with figures </w:t>
            </w:r>
            <w:r w:rsidRPr="002E5C9E">
              <w:rPr>
                <w:rFonts w:ascii="Times New Roman" w:hAnsi="Times New Roman" w:cs="Times New Roman"/>
                <w:b/>
                <w:sz w:val="24"/>
                <w:szCs w:val="24"/>
              </w:rPr>
              <w:t>(</w:t>
            </w:r>
            <w:r w:rsidR="00B00279">
              <w:rPr>
                <w:rFonts w:ascii="Times New Roman" w:hAnsi="Times New Roman" w:cs="Times New Roman"/>
                <w:b/>
                <w:sz w:val="24"/>
                <w:szCs w:val="24"/>
              </w:rPr>
              <w:t xml:space="preserve">8 </w:t>
            </w:r>
            <w:r w:rsidRPr="002E5C9E">
              <w:rPr>
                <w:rFonts w:ascii="Times New Roman" w:hAnsi="Times New Roman" w:cs="Times New Roman"/>
                <w:b/>
                <w:sz w:val="24"/>
                <w:szCs w:val="24"/>
              </w:rPr>
              <w:t>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9</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Default="002E5C9E"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w:t>
            </w:r>
            <w:r w:rsidR="00B00279">
              <w:rPr>
                <w:rFonts w:ascii="Times New Roman" w:hAnsi="Times New Roman" w:cs="Times New Roman"/>
                <w:sz w:val="24"/>
                <w:szCs w:val="24"/>
              </w:rPr>
              <w:t>Six</w:t>
            </w:r>
            <w:r>
              <w:rPr>
                <w:rFonts w:ascii="Times New Roman" w:hAnsi="Times New Roman" w:cs="Times New Roman"/>
                <w:sz w:val="24"/>
                <w:szCs w:val="24"/>
              </w:rPr>
              <w:t xml:space="preserve"> assumptions of Gaussian plume model:</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Steady-state conditions (constant source emission strength)</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Wind speed, direction and diffusion characteristics of the</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plume are constant</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Mass transfer due to bulk motion in the x-direction far</w:t>
            </w:r>
          </w:p>
          <w:p w:rsidR="002E5C9E" w:rsidRPr="002E5C9E" w:rsidRDefault="002E5C9E" w:rsidP="002E5C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Pr="002E5C9E">
              <w:rPr>
                <w:rFonts w:ascii="Times New Roman" w:hAnsi="Times New Roman" w:cs="Times New Roman"/>
                <w:sz w:val="24"/>
                <w:szCs w:val="24"/>
              </w:rPr>
              <w:t>utshadows the contribution due to mass diffusion</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Conservation of mass, i.e. no chemical transformations take</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place</w:t>
            </w:r>
          </w:p>
          <w:p w:rsidR="002E5C9E" w:rsidRPr="002E5C9E"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Wind speeds are &gt;1 m/sec.</w:t>
            </w:r>
          </w:p>
          <w:p w:rsidR="002E5C9E" w:rsidRPr="00392B64" w:rsidRDefault="002E5C9E" w:rsidP="002E5C9E">
            <w:pPr>
              <w:spacing w:line="360" w:lineRule="auto"/>
              <w:jc w:val="both"/>
              <w:rPr>
                <w:rFonts w:ascii="Times New Roman" w:hAnsi="Times New Roman" w:cs="Times New Roman"/>
                <w:sz w:val="24"/>
                <w:szCs w:val="24"/>
              </w:rPr>
            </w:pPr>
            <w:r w:rsidRPr="002E5C9E">
              <w:rPr>
                <w:rFonts w:ascii="Times New Roman" w:hAnsi="Times New Roman" w:cs="Times New Roman"/>
                <w:sz w:val="24"/>
                <w:szCs w:val="24"/>
              </w:rPr>
              <w:t>– Limited to predicting concentrations &gt; 50 m downwind</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6</w:t>
            </w:r>
            <w:r>
              <w:rPr>
                <w:rFonts w:ascii="Times New Roman" w:hAnsi="Times New Roman" w:cs="Times New Roman"/>
                <w:sz w:val="24"/>
                <w:szCs w:val="24"/>
              </w:rPr>
              <w:t>)</w:t>
            </w:r>
          </w:p>
        </w:tc>
      </w:tr>
      <w:tr w:rsidR="002A35E9" w:rsidTr="00C41459">
        <w:tc>
          <w:tcPr>
            <w:tcW w:w="9606" w:type="dxa"/>
            <w:gridSpan w:val="6"/>
          </w:tcPr>
          <w:p w:rsidR="002A35E9" w:rsidRPr="00351E7F" w:rsidRDefault="002A35E9" w:rsidP="00C41459">
            <w:pPr>
              <w:jc w:val="center"/>
              <w:rPr>
                <w:rFonts w:ascii="Times New Roman" w:hAnsi="Times New Roman" w:cs="Times New Roman"/>
                <w:sz w:val="24"/>
                <w:szCs w:val="24"/>
              </w:rPr>
            </w:pPr>
            <w:r w:rsidRPr="00351E7F">
              <w:rPr>
                <w:rFonts w:ascii="Times New Roman" w:hAnsi="Times New Roman" w:cs="Times New Roman"/>
                <w:b/>
                <w:sz w:val="24"/>
                <w:szCs w:val="24"/>
              </w:rPr>
              <w:t>PART C</w:t>
            </w:r>
          </w:p>
        </w:tc>
      </w:tr>
      <w:tr w:rsidR="002A35E9" w:rsidTr="00C41459">
        <w:tc>
          <w:tcPr>
            <w:tcW w:w="9606" w:type="dxa"/>
            <w:gridSpan w:val="6"/>
          </w:tcPr>
          <w:p w:rsidR="002A35E9" w:rsidRPr="00FA7D80" w:rsidRDefault="002A35E9" w:rsidP="00C41459">
            <w:pPr>
              <w:pStyle w:val="ListParagraph"/>
              <w:spacing w:after="120" w:line="276" w:lineRule="auto"/>
              <w:jc w:val="center"/>
              <w:rPr>
                <w:rFonts w:ascii="Times New Roman" w:hAnsi="Times New Roman"/>
                <w:b/>
                <w:i/>
                <w:sz w:val="24"/>
                <w:szCs w:val="24"/>
              </w:rPr>
            </w:pPr>
            <w:r w:rsidRPr="003F7DF1">
              <w:rPr>
                <w:rFonts w:ascii="Times New Roman" w:eastAsia="Calibri" w:hAnsi="Times New Roman" w:cs="Times New Roman"/>
                <w:b/>
                <w:bCs/>
                <w:i/>
                <w:sz w:val="24"/>
                <w:szCs w:val="24"/>
              </w:rPr>
              <w:t xml:space="preserve">Answer </w:t>
            </w:r>
            <w:r w:rsidRPr="003F7DF1">
              <w:rPr>
                <w:rFonts w:ascii="Times New Roman" w:eastAsia="Calibri" w:hAnsi="Times New Roman" w:cs="Times New Roman"/>
                <w:b/>
                <w:i/>
                <w:sz w:val="24"/>
                <w:szCs w:val="24"/>
              </w:rPr>
              <w:t>a</w:t>
            </w:r>
            <w:r>
              <w:rPr>
                <w:rFonts w:ascii="Times New Roman" w:eastAsia="Calibri" w:hAnsi="Times New Roman" w:cs="Times New Roman"/>
                <w:b/>
                <w:i/>
                <w:sz w:val="24"/>
                <w:szCs w:val="24"/>
              </w:rPr>
              <w:t>ll</w:t>
            </w:r>
            <w:r w:rsidRPr="003F7DF1">
              <w:rPr>
                <w:rFonts w:ascii="Times New Roman" w:eastAsia="Calibri" w:hAnsi="Times New Roman" w:cs="Times New Roman"/>
                <w:b/>
                <w:bCs/>
                <w:i/>
                <w:sz w:val="24"/>
                <w:szCs w:val="24"/>
              </w:rPr>
              <w:t xml:space="preserve"> questions</w:t>
            </w:r>
            <w:r>
              <w:rPr>
                <w:rFonts w:ascii="Times New Roman" w:eastAsia="Calibri" w:hAnsi="Times New Roman" w:cs="Times New Roman"/>
                <w:b/>
                <w:bCs/>
                <w:i/>
                <w:sz w:val="24"/>
                <w:szCs w:val="24"/>
              </w:rPr>
              <w:t>, e</w:t>
            </w:r>
            <w:r w:rsidRPr="003F7DF1">
              <w:rPr>
                <w:rFonts w:ascii="Times New Roman" w:eastAsia="Calibri" w:hAnsi="Times New Roman" w:cs="Times New Roman"/>
                <w:b/>
                <w:bCs/>
                <w:i/>
                <w:sz w:val="24"/>
                <w:szCs w:val="24"/>
              </w:rPr>
              <w:t xml:space="preserve">ach carries </w:t>
            </w:r>
            <w:r>
              <w:rPr>
                <w:rFonts w:ascii="Times New Roman" w:eastAsia="Calibri" w:hAnsi="Times New Roman" w:cs="Times New Roman"/>
                <w:b/>
                <w:bCs/>
                <w:i/>
                <w:sz w:val="24"/>
                <w:szCs w:val="24"/>
              </w:rPr>
              <w:t>3</w:t>
            </w:r>
            <w:r w:rsidRPr="003F7DF1">
              <w:rPr>
                <w:rFonts w:ascii="Times New Roman" w:eastAsia="Calibri" w:hAnsi="Times New Roman" w:cs="Times New Roman"/>
                <w:b/>
                <w:bCs/>
                <w:i/>
                <w:sz w:val="24"/>
                <w:szCs w:val="24"/>
              </w:rPr>
              <w:t xml:space="preserve"> marks</w:t>
            </w:r>
            <w:r w:rsidRPr="003F7DF1">
              <w:rPr>
                <w:rFonts w:ascii="Times New Roman" w:hAnsi="Times New Roman" w:cs="Times New Roman"/>
                <w:b/>
                <w:i/>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Pr="00392B64" w:rsidRDefault="00433C98"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Brief description about sampling principles like Size and frequency of sampling, </w:t>
            </w:r>
            <w:r w:rsidR="00184D13">
              <w:rPr>
                <w:rFonts w:ascii="Times New Roman" w:hAnsi="Times New Roman" w:cs="Times New Roman"/>
                <w:sz w:val="24"/>
                <w:szCs w:val="24"/>
              </w:rPr>
              <w:t>Selection of sampling instrument based on whether the sampling is continuous or intermittent and based on the nature of the pollutant, Sampling of flue gas, Sampling in open air etc</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C5">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Default="003F045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Explaining the significance of NAAQS </w:t>
            </w:r>
            <w:r w:rsidRPr="003F0453">
              <w:rPr>
                <w:rFonts w:ascii="Times New Roman" w:hAnsi="Times New Roman" w:cs="Times New Roman"/>
                <w:b/>
                <w:sz w:val="24"/>
                <w:szCs w:val="24"/>
              </w:rPr>
              <w:t>(2 Marks)</w:t>
            </w:r>
          </w:p>
          <w:p w:rsidR="003F0453" w:rsidRDefault="003F045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out the permissible concentrations of various air pollutants as per NAAQS </w:t>
            </w:r>
          </w:p>
          <w:p w:rsidR="003F0453" w:rsidRPr="003F0453" w:rsidRDefault="003F0453" w:rsidP="00C41459">
            <w:pPr>
              <w:spacing w:line="360" w:lineRule="auto"/>
              <w:jc w:val="both"/>
              <w:rPr>
                <w:rFonts w:ascii="Times New Roman" w:hAnsi="Times New Roman" w:cs="Times New Roman"/>
                <w:b/>
                <w:sz w:val="24"/>
                <w:szCs w:val="24"/>
              </w:rPr>
            </w:pPr>
            <w:r w:rsidRPr="003F0453">
              <w:rPr>
                <w:rFonts w:ascii="Times New Roman" w:hAnsi="Times New Roman" w:cs="Times New Roman"/>
                <w:b/>
                <w:sz w:val="24"/>
                <w:szCs w:val="24"/>
              </w:rPr>
              <w:t>(5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C5">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D1176A" w:rsidRPr="003F0453" w:rsidRDefault="003F0453"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Principle of electrostatic precipitation </w:t>
            </w:r>
            <w:r w:rsidRPr="003F0453">
              <w:rPr>
                <w:rFonts w:ascii="Times New Roman" w:hAnsi="Times New Roman" w:cs="Times New Roman"/>
                <w:b/>
                <w:sz w:val="24"/>
                <w:szCs w:val="24"/>
              </w:rPr>
              <w:t>(2 Marks)</w:t>
            </w:r>
          </w:p>
          <w:p w:rsidR="003F0453" w:rsidRDefault="003F045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Working of ESP </w:t>
            </w:r>
            <w:r w:rsidRPr="003F0453">
              <w:rPr>
                <w:rFonts w:ascii="Times New Roman" w:hAnsi="Times New Roman" w:cs="Times New Roman"/>
                <w:b/>
                <w:sz w:val="24"/>
                <w:szCs w:val="24"/>
              </w:rPr>
              <w:t>(2 Marks)</w:t>
            </w:r>
          </w:p>
          <w:p w:rsidR="003F0453" w:rsidRPr="00392B64" w:rsidRDefault="003F045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Advantages and Disadvantages of ESP </w:t>
            </w:r>
            <w:r w:rsidRPr="003F0453">
              <w:rPr>
                <w:rFonts w:ascii="Times New Roman" w:hAnsi="Times New Roman" w:cs="Times New Roman"/>
                <w:b/>
                <w:sz w:val="24"/>
                <w:szCs w:val="24"/>
              </w:rPr>
              <w:t>(2 Marks)</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C5">
              <w:rPr>
                <w:rFonts w:ascii="Times New Roman" w:hAnsi="Times New Roman" w:cs="Times New Roman"/>
                <w:sz w:val="24"/>
                <w:szCs w:val="24"/>
              </w:rPr>
              <w:t>6</w:t>
            </w:r>
            <w:r>
              <w:rPr>
                <w:rFonts w:ascii="Times New Roman" w:hAnsi="Times New Roman" w:cs="Times New Roman"/>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Pr="00392B64" w:rsidRDefault="003F0453"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Explanation of </w:t>
            </w:r>
            <w:r w:rsidR="0039276C">
              <w:rPr>
                <w:rFonts w:ascii="Times New Roman" w:hAnsi="Times New Roman" w:cs="Times New Roman"/>
                <w:sz w:val="24"/>
                <w:szCs w:val="24"/>
              </w:rPr>
              <w:t xml:space="preserve">various gaseous pollutant sampling techniques like </w:t>
            </w:r>
            <w:r w:rsidR="0039276C" w:rsidRPr="0039276C">
              <w:rPr>
                <w:rFonts w:ascii="Times New Roman" w:hAnsi="Times New Roman" w:cs="Times New Roman"/>
                <w:b/>
                <w:sz w:val="24"/>
                <w:szCs w:val="24"/>
              </w:rPr>
              <w:t xml:space="preserve">Air displacement method, Absorption, Adsorption, Condensation/ Freeze out </w:t>
            </w:r>
            <w:r w:rsidR="0039276C" w:rsidRPr="0039276C">
              <w:rPr>
                <w:rFonts w:ascii="Times New Roman" w:hAnsi="Times New Roman" w:cs="Times New Roman"/>
                <w:b/>
                <w:sz w:val="24"/>
                <w:szCs w:val="24"/>
              </w:rPr>
              <w:lastRenderedPageBreak/>
              <w:t>sampling</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00B00279">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Default="0039276C"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Enlisting of Particulate emission control methods</w:t>
            </w:r>
            <w:r w:rsidR="00433C98" w:rsidRPr="00433C98">
              <w:rPr>
                <w:rFonts w:ascii="Times New Roman" w:hAnsi="Times New Roman" w:cs="Times New Roman"/>
                <w:b/>
                <w:sz w:val="24"/>
                <w:szCs w:val="24"/>
              </w:rPr>
              <w:t>(</w:t>
            </w:r>
            <w:r w:rsidR="005E6B7C">
              <w:rPr>
                <w:rFonts w:ascii="Times New Roman" w:hAnsi="Times New Roman" w:cs="Times New Roman"/>
                <w:b/>
                <w:sz w:val="24"/>
                <w:szCs w:val="24"/>
              </w:rPr>
              <w:t>2</w:t>
            </w:r>
            <w:r w:rsidR="00433C98" w:rsidRPr="00433C98">
              <w:rPr>
                <w:rFonts w:ascii="Times New Roman" w:hAnsi="Times New Roman" w:cs="Times New Roman"/>
                <w:b/>
                <w:sz w:val="24"/>
                <w:szCs w:val="24"/>
              </w:rPr>
              <w:t xml:space="preserve"> Mark)</w:t>
            </w:r>
          </w:p>
          <w:p w:rsidR="0039276C" w:rsidRPr="00392B64" w:rsidRDefault="0039276C"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Explanation of any three Particulate emission control methods like </w:t>
            </w:r>
            <w:r w:rsidRPr="0039276C">
              <w:rPr>
                <w:rFonts w:ascii="Times New Roman" w:hAnsi="Times New Roman" w:cs="Times New Roman"/>
                <w:b/>
                <w:sz w:val="24"/>
                <w:szCs w:val="24"/>
              </w:rPr>
              <w:t>Settling Chambers, Inertial separators, Cyclones, Fabric filters, ESP, Scrubbers/Wet collectors etc</w:t>
            </w:r>
            <w:r w:rsidR="00433C98">
              <w:rPr>
                <w:rFonts w:ascii="Times New Roman" w:hAnsi="Times New Roman" w:cs="Times New Roman"/>
                <w:b/>
                <w:sz w:val="24"/>
                <w:szCs w:val="24"/>
              </w:rPr>
              <w:t xml:space="preserve"> (</w:t>
            </w:r>
            <w:r w:rsidR="005E6B7C">
              <w:rPr>
                <w:rFonts w:ascii="Times New Roman" w:hAnsi="Times New Roman" w:cs="Times New Roman"/>
                <w:b/>
                <w:sz w:val="24"/>
                <w:szCs w:val="24"/>
              </w:rPr>
              <w:t>5</w:t>
            </w:r>
            <w:r w:rsidR="00433C98">
              <w:rPr>
                <w:rFonts w:ascii="Times New Roman" w:hAnsi="Times New Roman" w:cs="Times New Roman"/>
                <w:b/>
                <w:sz w:val="24"/>
                <w:szCs w:val="24"/>
              </w:rPr>
              <w:t xml:space="preserve">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433C98">
              <w:rPr>
                <w:rFonts w:ascii="Times New Roman" w:hAnsi="Times New Roman" w:cs="Times New Roman"/>
                <w:sz w:val="24"/>
                <w:szCs w:val="24"/>
              </w:rPr>
              <w:t>7</w:t>
            </w:r>
            <w:r>
              <w:rPr>
                <w:rFonts w:ascii="Times New Roman" w:hAnsi="Times New Roman" w:cs="Times New Roman"/>
                <w:sz w:val="24"/>
                <w:szCs w:val="24"/>
              </w:rPr>
              <w:t>)</w:t>
            </w:r>
          </w:p>
        </w:tc>
      </w:tr>
      <w:tr w:rsidR="00D1176A" w:rsidTr="00F74E21">
        <w:tc>
          <w:tcPr>
            <w:tcW w:w="456" w:type="dxa"/>
            <w:vMerge/>
          </w:tcPr>
          <w:p w:rsidR="00D1176A" w:rsidRPr="00351E7F"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236" w:type="dxa"/>
            <w:gridSpan w:val="3"/>
          </w:tcPr>
          <w:p w:rsidR="00D1176A" w:rsidRDefault="0039276C"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AQI </w:t>
            </w:r>
            <w:r w:rsidR="005E6B7C">
              <w:rPr>
                <w:rFonts w:ascii="Times New Roman" w:hAnsi="Times New Roman" w:cs="Times New Roman"/>
                <w:b/>
                <w:sz w:val="24"/>
                <w:szCs w:val="24"/>
              </w:rPr>
              <w:t>(3</w:t>
            </w:r>
            <w:r w:rsidRPr="00433C98">
              <w:rPr>
                <w:rFonts w:ascii="Times New Roman" w:hAnsi="Times New Roman" w:cs="Times New Roman"/>
                <w:b/>
                <w:sz w:val="24"/>
                <w:szCs w:val="24"/>
              </w:rPr>
              <w:t xml:space="preserve"> Marks)</w:t>
            </w:r>
          </w:p>
          <w:p w:rsidR="0039276C" w:rsidRPr="00392B64" w:rsidRDefault="0039276C"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Uses of AQI </w:t>
            </w:r>
            <w:r w:rsidR="005E6B7C">
              <w:rPr>
                <w:rFonts w:ascii="Times New Roman" w:hAnsi="Times New Roman" w:cs="Times New Roman"/>
                <w:b/>
                <w:sz w:val="24"/>
                <w:szCs w:val="24"/>
              </w:rPr>
              <w:t>(3</w:t>
            </w:r>
            <w:r w:rsidRPr="00433C98">
              <w:rPr>
                <w:rFonts w:ascii="Times New Roman" w:hAnsi="Times New Roman" w:cs="Times New Roman"/>
                <w:b/>
                <w:sz w:val="24"/>
                <w:szCs w:val="24"/>
              </w:rPr>
              <w:t xml:space="preserve"> Marks)</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00279">
              <w:rPr>
                <w:rFonts w:ascii="Times New Roman" w:hAnsi="Times New Roman" w:cs="Times New Roman"/>
                <w:sz w:val="24"/>
                <w:szCs w:val="24"/>
              </w:rPr>
              <w:t>6</w:t>
            </w:r>
            <w:r>
              <w:rPr>
                <w:rFonts w:ascii="Times New Roman" w:hAnsi="Times New Roman" w:cs="Times New Roman"/>
                <w:sz w:val="24"/>
                <w:szCs w:val="24"/>
              </w:rPr>
              <w:t>)</w:t>
            </w:r>
          </w:p>
        </w:tc>
      </w:tr>
      <w:tr w:rsidR="00D1176A" w:rsidTr="00F74E21">
        <w:tc>
          <w:tcPr>
            <w:tcW w:w="456" w:type="dxa"/>
            <w:vMerge w:val="restart"/>
            <w:vAlign w:val="center"/>
          </w:tcPr>
          <w:p w:rsidR="00D1176A" w:rsidRPr="00351E7F" w:rsidRDefault="00D1176A" w:rsidP="00D1176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6" w:type="dxa"/>
          </w:tcPr>
          <w:p w:rsidR="00D1176A" w:rsidRPr="00351E7F"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236" w:type="dxa"/>
            <w:gridSpan w:val="3"/>
          </w:tcPr>
          <w:p w:rsidR="00D1176A" w:rsidRPr="00433C98" w:rsidRDefault="00433C98" w:rsidP="00C4145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Explain in detail about any Four Particulate matter sampling techniques like </w:t>
            </w:r>
            <w:r>
              <w:rPr>
                <w:rFonts w:ascii="Times New Roman" w:hAnsi="Times New Roman" w:cs="Times New Roman"/>
                <w:b/>
                <w:sz w:val="24"/>
                <w:szCs w:val="24"/>
              </w:rPr>
              <w:t>Sedimentation, Filtration, Impingement, ESP, Thermal precipitation &amp; Centrifugal methods (4*3 Marks)</w:t>
            </w:r>
          </w:p>
        </w:tc>
        <w:tc>
          <w:tcPr>
            <w:tcW w:w="498" w:type="dxa"/>
          </w:tcPr>
          <w:p w:rsidR="00D1176A" w:rsidRPr="00351E7F"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C5">
              <w:rPr>
                <w:rFonts w:ascii="Times New Roman" w:hAnsi="Times New Roman" w:cs="Times New Roman"/>
                <w:sz w:val="24"/>
                <w:szCs w:val="24"/>
              </w:rPr>
              <w:t>12</w:t>
            </w:r>
            <w:r>
              <w:rPr>
                <w:rFonts w:ascii="Times New Roman" w:hAnsi="Times New Roman" w:cs="Times New Roman"/>
                <w:sz w:val="24"/>
                <w:szCs w:val="24"/>
              </w:rPr>
              <w:t>)</w:t>
            </w:r>
          </w:p>
        </w:tc>
      </w:tr>
      <w:tr w:rsidR="00D1176A" w:rsidTr="00F74E21">
        <w:tc>
          <w:tcPr>
            <w:tcW w:w="456" w:type="dxa"/>
            <w:vMerge/>
          </w:tcPr>
          <w:p w:rsidR="00D1176A" w:rsidRDefault="00D1176A" w:rsidP="00C41459">
            <w:pPr>
              <w:spacing w:line="360" w:lineRule="auto"/>
              <w:jc w:val="both"/>
              <w:rPr>
                <w:rFonts w:ascii="Times New Roman" w:hAnsi="Times New Roman" w:cs="Times New Roman"/>
                <w:sz w:val="24"/>
                <w:szCs w:val="24"/>
              </w:rPr>
            </w:pPr>
          </w:p>
        </w:tc>
        <w:tc>
          <w:tcPr>
            <w:tcW w:w="416" w:type="dxa"/>
          </w:tcPr>
          <w:p w:rsidR="00D1176A" w:rsidRDefault="00D1176A"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236" w:type="dxa"/>
            <w:gridSpan w:val="3"/>
          </w:tcPr>
          <w:p w:rsidR="00D1176A" w:rsidRPr="00392B64" w:rsidRDefault="00433C98" w:rsidP="00C41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Brief description about the gaseous emission control methods like </w:t>
            </w:r>
            <w:r w:rsidRPr="00433C98">
              <w:rPr>
                <w:rFonts w:ascii="Times New Roman" w:hAnsi="Times New Roman" w:cs="Times New Roman"/>
                <w:b/>
                <w:sz w:val="24"/>
                <w:szCs w:val="24"/>
              </w:rPr>
              <w:t>Combustion/Thermal method, Absorption &amp; Adsorption</w:t>
            </w:r>
          </w:p>
        </w:tc>
        <w:tc>
          <w:tcPr>
            <w:tcW w:w="498" w:type="dxa"/>
          </w:tcPr>
          <w:p w:rsidR="00D1176A" w:rsidRDefault="00D1176A"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C5">
              <w:rPr>
                <w:rFonts w:ascii="Times New Roman" w:hAnsi="Times New Roman" w:cs="Times New Roman"/>
                <w:sz w:val="24"/>
                <w:szCs w:val="24"/>
              </w:rPr>
              <w:t>8</w:t>
            </w:r>
            <w:r>
              <w:rPr>
                <w:rFonts w:ascii="Times New Roman" w:hAnsi="Times New Roman" w:cs="Times New Roman"/>
                <w:sz w:val="24"/>
                <w:szCs w:val="24"/>
              </w:rPr>
              <w:t>)</w:t>
            </w:r>
          </w:p>
        </w:tc>
      </w:tr>
      <w:tr w:rsidR="002A35E9" w:rsidTr="00C41459">
        <w:tc>
          <w:tcPr>
            <w:tcW w:w="9606" w:type="dxa"/>
            <w:gridSpan w:val="6"/>
          </w:tcPr>
          <w:p w:rsidR="002A35E9" w:rsidRPr="00351E7F" w:rsidRDefault="002A35E9" w:rsidP="00C414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42189" w:rsidRDefault="00742189"/>
    <w:sectPr w:rsidR="00742189" w:rsidSect="007421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6C" w:rsidRDefault="005C196C" w:rsidP="00EF1904">
      <w:pPr>
        <w:spacing w:after="0" w:line="240" w:lineRule="auto"/>
      </w:pPr>
      <w:r>
        <w:separator/>
      </w:r>
    </w:p>
  </w:endnote>
  <w:endnote w:type="continuationSeparator" w:id="1">
    <w:p w:rsidR="005C196C" w:rsidRDefault="005C196C" w:rsidP="00EF1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EF1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EF19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EF1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6C" w:rsidRDefault="005C196C" w:rsidP="00EF1904">
      <w:pPr>
        <w:spacing w:after="0" w:line="240" w:lineRule="auto"/>
      </w:pPr>
      <w:r>
        <w:separator/>
      </w:r>
    </w:p>
  </w:footnote>
  <w:footnote w:type="continuationSeparator" w:id="1">
    <w:p w:rsidR="005C196C" w:rsidRDefault="005C196C" w:rsidP="00EF1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EF1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9E4E4B" w:rsidP="00EF1904">
    <w:pPr>
      <w:pStyle w:val="Default"/>
    </w:pPr>
    <w:r w:rsidRPr="009E4E4B">
      <w:rPr>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343205" o:spid="_x0000_s2049" type="#_x0000_t75" style="position:absolute;margin-left:0;margin-top:0;width:180pt;height:219.85pt;z-index:-251658240;mso-position-horizontal:center;mso-position-horizontal-relative:margin;mso-position-vertical:center;mso-position-vertical-relative:margin" o:allowincell="f">
          <v:imagedata r:id="rId1" o:title="KTU Emblem" gain="19661f" blacklevel="22938f"/>
          <w10:wrap anchorx="margin" anchory="margin"/>
        </v:shape>
      </w:pict>
    </w:r>
  </w:p>
  <w:p w:rsidR="00EF1904" w:rsidRPr="006B254E" w:rsidRDefault="00EF1904" w:rsidP="00EF1904">
    <w:pPr>
      <w:pStyle w:val="Header"/>
      <w:rPr>
        <w:lang w:eastAsia="en-IN"/>
      </w:rPr>
    </w:pPr>
    <w:r w:rsidRPr="007C177C">
      <w:rPr>
        <w:rFonts w:ascii="Book Antiqua" w:hAnsi="Book Antiqua" w:cs="Book Antiqua"/>
        <w:b/>
        <w:sz w:val="24"/>
        <w:szCs w:val="24"/>
        <w:lang w:eastAsia="en-IN"/>
      </w:rPr>
      <w:t>H1126</w:t>
    </w:r>
    <w:r w:rsidRPr="006B254E">
      <w:rPr>
        <w:noProof/>
        <w:lang w:val="en-US"/>
      </w:rPr>
      <w:drawing>
        <wp:anchor distT="0" distB="0" distL="114300" distR="114300" simplePos="0" relativeHeight="251657216" behindDoc="1" locked="0" layoutInCell="1" allowOverlap="1">
          <wp:simplePos x="0" y="0"/>
          <wp:positionH relativeFrom="margin">
            <wp:posOffset>2628900</wp:posOffset>
          </wp:positionH>
          <wp:positionV relativeFrom="margin">
            <wp:posOffset>-800100</wp:posOffset>
          </wp:positionV>
          <wp:extent cx="695325" cy="714375"/>
          <wp:effectExtent l="19050" t="0" r="9525" b="0"/>
          <wp:wrapSquare wrapText="bothSides"/>
          <wp:docPr id="1" name="Picture 0" descr="logo_fin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1.jpg"/>
                  <pic:cNvPicPr>
                    <a:picLocks noChangeAspect="1" noChangeArrowheads="1"/>
                  </pic:cNvPicPr>
                </pic:nvPicPr>
                <pic:blipFill>
                  <a:blip r:embed="rId2"/>
                  <a:srcRect/>
                  <a:stretch>
                    <a:fillRect/>
                  </a:stretch>
                </pic:blipFill>
                <pic:spPr bwMode="auto">
                  <a:xfrm>
                    <a:off x="0" y="0"/>
                    <a:ext cx="695325" cy="714375"/>
                  </a:xfrm>
                  <a:prstGeom prst="rect">
                    <a:avLst/>
                  </a:prstGeom>
                  <a:noFill/>
                  <a:ln w="9525">
                    <a:noFill/>
                    <a:miter lim="800000"/>
                    <a:headEnd/>
                    <a:tailEnd/>
                  </a:ln>
                </pic:spPr>
              </pic:pic>
            </a:graphicData>
          </a:graphic>
        </wp:anchor>
      </w:drawing>
    </w:r>
    <w:r>
      <w:rPr>
        <w:rFonts w:ascii="Book Antiqua" w:hAnsi="Book Antiqua" w:cs="Book Antiqua"/>
        <w:b/>
        <w:sz w:val="24"/>
        <w:szCs w:val="24"/>
        <w:lang w:eastAsia="en-IN"/>
      </w:rPr>
      <w:tab/>
    </w:r>
    <w:r>
      <w:rPr>
        <w:rFonts w:ascii="Book Antiqua" w:hAnsi="Book Antiqua" w:cs="Book Antiqua"/>
        <w:b/>
        <w:sz w:val="24"/>
        <w:szCs w:val="24"/>
        <w:lang w:eastAsia="en-IN"/>
      </w:rPr>
      <w:tab/>
      <w:t xml:space="preserve">Pages </w:t>
    </w:r>
    <w:fldSimple w:instr=" NUMPAGES   \* MERGEFORMAT ">
      <w:r w:rsidR="009B1C4D" w:rsidRPr="009B1C4D">
        <w:rPr>
          <w:rFonts w:ascii="Book Antiqua" w:hAnsi="Book Antiqua" w:cs="Book Antiqua"/>
          <w:b/>
          <w:noProof/>
          <w:sz w:val="24"/>
          <w:szCs w:val="24"/>
          <w:lang w:eastAsia="en-IN"/>
        </w:rPr>
        <w:t>4</w:t>
      </w:r>
    </w:fldSimple>
  </w:p>
  <w:p w:rsidR="00EF1904" w:rsidRDefault="00EF1904">
    <w:pPr>
      <w:pStyle w:val="Header"/>
    </w:pPr>
    <w:bookmarkStart w:id="1" w:name="_GoBack"/>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4" w:rsidRDefault="00EF19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2A35E9"/>
    <w:rsid w:val="0010599F"/>
    <w:rsid w:val="00184D13"/>
    <w:rsid w:val="0028009E"/>
    <w:rsid w:val="002A35E9"/>
    <w:rsid w:val="002E5C9E"/>
    <w:rsid w:val="0039276C"/>
    <w:rsid w:val="003F0453"/>
    <w:rsid w:val="00433C98"/>
    <w:rsid w:val="0048297C"/>
    <w:rsid w:val="004E4465"/>
    <w:rsid w:val="005C196C"/>
    <w:rsid w:val="005C5B13"/>
    <w:rsid w:val="005E6B7C"/>
    <w:rsid w:val="006035DF"/>
    <w:rsid w:val="006B2B2D"/>
    <w:rsid w:val="00742189"/>
    <w:rsid w:val="007757C5"/>
    <w:rsid w:val="008B60D0"/>
    <w:rsid w:val="009B1C4D"/>
    <w:rsid w:val="009E4E4B"/>
    <w:rsid w:val="00AF1DC6"/>
    <w:rsid w:val="00B00279"/>
    <w:rsid w:val="00C31273"/>
    <w:rsid w:val="00CB0E28"/>
    <w:rsid w:val="00CC7FE3"/>
    <w:rsid w:val="00D1176A"/>
    <w:rsid w:val="00D954DB"/>
    <w:rsid w:val="00E23B93"/>
    <w:rsid w:val="00EF1904"/>
    <w:rsid w:val="00F46A3D"/>
    <w:rsid w:val="00F74E21"/>
    <w:rsid w:val="00FB0B2D"/>
    <w:rsid w:val="00FF0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E9"/>
    <w:rPr>
      <w:lang w:val="en-IN"/>
    </w:rPr>
  </w:style>
  <w:style w:type="paragraph" w:styleId="Heading1">
    <w:name w:val="heading 1"/>
    <w:basedOn w:val="Normal"/>
    <w:next w:val="Normal"/>
    <w:link w:val="Heading1Char"/>
    <w:uiPriority w:val="9"/>
    <w:qFormat/>
    <w:rsid w:val="00D117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5E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35E9"/>
    <w:pPr>
      <w:ind w:left="720"/>
      <w:contextualSpacing/>
    </w:pPr>
    <w:rPr>
      <w:rFonts w:eastAsiaTheme="minorEastAsia"/>
      <w:lang w:eastAsia="en-IN"/>
    </w:rPr>
  </w:style>
  <w:style w:type="character" w:customStyle="1" w:styleId="Heading1Char">
    <w:name w:val="Heading 1 Char"/>
    <w:basedOn w:val="DefaultParagraphFont"/>
    <w:link w:val="Heading1"/>
    <w:uiPriority w:val="9"/>
    <w:rsid w:val="00D1176A"/>
    <w:rPr>
      <w:rFonts w:asciiTheme="majorHAnsi" w:eastAsiaTheme="majorEastAsia" w:hAnsiTheme="majorHAnsi" w:cstheme="majorBidi"/>
      <w:color w:val="365F91" w:themeColor="accent1" w:themeShade="BF"/>
      <w:sz w:val="32"/>
      <w:szCs w:val="32"/>
      <w:lang w:val="en-IN"/>
    </w:rPr>
  </w:style>
  <w:style w:type="paragraph" w:styleId="BalloonText">
    <w:name w:val="Balloon Text"/>
    <w:basedOn w:val="Normal"/>
    <w:link w:val="BalloonTextChar"/>
    <w:uiPriority w:val="99"/>
    <w:semiHidden/>
    <w:unhideWhenUsed/>
    <w:rsid w:val="00C31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273"/>
    <w:rPr>
      <w:rFonts w:ascii="Segoe UI" w:hAnsi="Segoe UI" w:cs="Segoe UI"/>
      <w:sz w:val="18"/>
      <w:szCs w:val="18"/>
      <w:lang w:val="en-IN"/>
    </w:rPr>
  </w:style>
  <w:style w:type="paragraph" w:styleId="Header">
    <w:name w:val="header"/>
    <w:basedOn w:val="Normal"/>
    <w:link w:val="HeaderChar"/>
    <w:uiPriority w:val="99"/>
    <w:unhideWhenUsed/>
    <w:rsid w:val="00EF1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904"/>
    <w:rPr>
      <w:lang w:val="en-IN"/>
    </w:rPr>
  </w:style>
  <w:style w:type="paragraph" w:styleId="Footer">
    <w:name w:val="footer"/>
    <w:basedOn w:val="Normal"/>
    <w:link w:val="FooterChar"/>
    <w:uiPriority w:val="99"/>
    <w:unhideWhenUsed/>
    <w:rsid w:val="00EF1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904"/>
    <w:rPr>
      <w:lang w:val="en-IN"/>
    </w:rPr>
  </w:style>
  <w:style w:type="paragraph" w:customStyle="1" w:styleId="Default">
    <w:name w:val="Default"/>
    <w:rsid w:val="00EF190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dc:creator>
  <cp:lastModifiedBy>camp.officer</cp:lastModifiedBy>
  <cp:revision>1</cp:revision>
  <dcterms:created xsi:type="dcterms:W3CDTF">2019-05-27T17:54:00Z</dcterms:created>
  <dcterms:modified xsi:type="dcterms:W3CDTF">2019-06-18T03:40:00Z</dcterms:modified>
</cp:coreProperties>
</file>