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337"/>
        <w:gridCol w:w="416"/>
        <w:gridCol w:w="2313"/>
        <w:gridCol w:w="2969"/>
        <w:gridCol w:w="2849"/>
        <w:gridCol w:w="722"/>
      </w:tblGrid>
      <w:tr w:rsidR="00E50A85">
        <w:trPr>
          <w:trHeight w:val="843"/>
        </w:trPr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5049A9">
            <w:pPr>
              <w:spacing w:after="0" w:line="240" w:lineRule="auto"/>
              <w:jc w:val="center"/>
              <w:rPr>
                <w:b/>
                <w:sz w:val="32"/>
                <w:lang w:val="en-IN"/>
              </w:rPr>
            </w:pPr>
            <w:r>
              <w:rPr>
                <w:b/>
                <w:sz w:val="32"/>
                <w:lang w:val="en-IN"/>
              </w:rPr>
              <w:t>Scheme of Valuation/Answer Key</w:t>
            </w:r>
          </w:p>
          <w:p w:rsidR="00E50A85" w:rsidRDefault="00E50A85">
            <w:pPr>
              <w:spacing w:after="0" w:line="240" w:lineRule="auto"/>
              <w:rPr>
                <w:b/>
                <w:sz w:val="32"/>
                <w:szCs w:val="32"/>
                <w:lang w:val="en-IN"/>
              </w:rPr>
            </w:pPr>
          </w:p>
        </w:tc>
      </w:tr>
      <w:tr w:rsidR="00E50A85">
        <w:trPr>
          <w:trHeight w:val="825"/>
        </w:trPr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5049A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APJ ABDUL KALAM TECHNOLOGICAL UNIVERSITY</w:t>
            </w:r>
          </w:p>
          <w:p w:rsidR="00E50A85" w:rsidRDefault="005049A9" w:rsidP="005049A9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/>
              </w:rPr>
              <w:t>V SEMESTER B.TECH (S) DEGREE EXAMINATION, MAY 2019</w:t>
            </w: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5049A9">
            <w:pPr>
              <w:spacing w:after="0" w:line="240" w:lineRule="auto"/>
              <w:jc w:val="center"/>
              <w:rPr>
                <w:lang w:val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Course Code: CE309</w:t>
            </w:r>
          </w:p>
        </w:tc>
      </w:tr>
      <w:tr w:rsidR="00E50A85">
        <w:trPr>
          <w:trHeight w:val="428"/>
        </w:trPr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5049A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Course Name: WATER RESOURCES ENGINEERING</w:t>
            </w:r>
          </w:p>
        </w:tc>
      </w:tr>
      <w:tr w:rsidR="00E50A85">
        <w:tc>
          <w:tcPr>
            <w:tcW w:w="3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240" w:lineRule="auto"/>
              <w:rPr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Max. Marks: 100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Duration: 3 Hours</w:t>
            </w: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E50A85">
            <w:pPr>
              <w:spacing w:after="0" w:line="240" w:lineRule="auto"/>
              <w:jc w:val="center"/>
              <w:rPr>
                <w:lang w:val="en-IN"/>
              </w:rPr>
            </w:pP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PART A </w:t>
            </w:r>
          </w:p>
        </w:tc>
      </w:tr>
      <w:tr w:rsidR="00E50A85">
        <w:trPr>
          <w:trHeight w:val="263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240" w:lineRule="auto"/>
              <w:rPr>
                <w:lang w:val="en-IN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IN"/>
              </w:rPr>
              <w:t>Answer any two full questions, each carries 15 marks.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240" w:lineRule="auto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Marks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Sketch -2 </w:t>
            </w:r>
            <w:bookmarkStart w:id="0" w:name="__DdeLink__420_309837112"/>
            <w:bookmarkEnd w:id="0"/>
            <w:r>
              <w:rPr>
                <w:rFonts w:ascii="Times New Roman" w:hAnsi="Times New Roman"/>
                <w:sz w:val="24"/>
                <w:szCs w:val="24"/>
                <w:lang w:val="en-IN"/>
              </w:rPr>
              <w:t>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Explanation -4 marks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bookmarkStart w:id="1" w:name="_Hlk486861028"/>
            <w:bookmarkEnd w:id="1"/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rPr>
          <w:trHeight w:val="285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r>
              <w:rPr>
                <w:rFonts w:ascii="Times New Roman" w:hAnsi="Times New Roman"/>
                <w:sz w:val="24"/>
                <w:szCs w:val="24"/>
                <w:lang w:val="en-IN"/>
              </w:rPr>
              <w:t>Equation -1 mark</w:t>
            </w:r>
          </w:p>
          <w:p w:rsidR="00E50A85" w:rsidRDefault="005049A9">
            <w:r>
              <w:rPr>
                <w:rFonts w:ascii="Times New Roman" w:hAnsi="Times New Roman"/>
                <w:sz w:val="24"/>
                <w:szCs w:val="24"/>
                <w:lang w:val="en-IN"/>
              </w:rPr>
              <w:t>sketch -1 mark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Areas -1 mark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answer -13.25 cm  ( 2marks)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(5)</w:t>
            </w:r>
          </w:p>
        </w:tc>
      </w:tr>
      <w:tr w:rsidR="00E50A85">
        <w:trPr>
          <w:trHeight w:val="285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Total rainfall – 55.7 cm/hr (1 mark)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Rainfall excess -  6.7 cm /hr ( 1.5 mark)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W – index  - 4.9 cm /hr (1.5 mark)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(4)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Ordinates of 8 hr hydrograph 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 xml:space="preserve">0,7.5, 22.5, 27.5, 23, 19, 10.5, 6 ,4,0 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>( 4 marks 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Sketch – 2  marks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Equation -2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Answer – 8.06 cm /hr ( 3  marks)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(5)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Any 4 assumptions –  1 mark each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(4)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Definition – 1 mark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Any 5 factors -1 mark each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Std deviation – 11.05  ( 3 marks)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Coefficient of variation of rainfall – 21.75  ( 1 mark)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No. of rain gauge stations -5 ( 1 mark)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(5)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4 types of precipitation -  1mark each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(4)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50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PART B </w:t>
            </w: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50A85" w:rsidRDefault="005049A9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IN"/>
              </w:rPr>
              <w:t>Answer any two full questions, each carries 15 marks.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Any 6 factors – 1 mark each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GCA -2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CCA -2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UCA -1 mark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(5)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Any 4 features -  1 mark each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(4)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Explanation -1.5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Three Classification – 1.5 marks each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Water conveyance efficiency – 66.6% (1 mark for equation , 1 mark for answer)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Water application efficiency – 83.3 % ( 1 mark for equation , 2 marks for answer)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(5)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Definition – 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Any 2 methods -   1 mark each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(4)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Explanation -2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Any 3  factors – 2 marks each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Explanation with sketch – 3 marks +2 marks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(5)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Field capacity – 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Permanent wilting point – 2 marks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(4)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lastRenderedPageBreak/>
              <w:t xml:space="preserve">PART C </w:t>
            </w: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IN" w:eastAsia="en-IN"/>
              </w:rPr>
              <w:t>Answer any two full questions, each carries 20 marks.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Any 4 types – 2 marks each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(8)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Any 6 factors –1 mark each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Equation -1 mark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Sketch – 1 mark 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Transmissibility – 0.018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I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>/s  ( 2 marks)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Drawdown in well – 4.22 m (2 marks)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Explanation – 6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Sketch -2 marks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(8)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Any 6  methods -  1 mark each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Definition – 1 mark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Sketch – 1 mark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Derivation – 4 marks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Explanation  of the test – 4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Derivation of equation – 4 marks </w:t>
            </w:r>
          </w:p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double"/>
                <w:lang w:val="en-IN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(8)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Explanation -6 marks 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E50A8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c)</w:t>
            </w:r>
          </w:p>
        </w:tc>
        <w:tc>
          <w:tcPr>
            <w:tcW w:w="8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Firm yield – 2 marks 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Secondary yield - 2 marks</w:t>
            </w:r>
          </w:p>
          <w:p w:rsidR="00E50A85" w:rsidRDefault="005049A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Average yield – 2 marks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(6)</w:t>
            </w:r>
          </w:p>
        </w:tc>
      </w:tr>
      <w:tr w:rsidR="00E50A85">
        <w:tc>
          <w:tcPr>
            <w:tcW w:w="96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0A85" w:rsidRDefault="005049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****</w:t>
            </w:r>
          </w:p>
        </w:tc>
      </w:tr>
    </w:tbl>
    <w:p w:rsidR="00E50A85" w:rsidRDefault="00E50A85"/>
    <w:sectPr w:rsidR="00E50A85" w:rsidSect="00E50A85">
      <w:headerReference w:type="default" r:id="rId6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401" w:rsidRDefault="00C86401" w:rsidP="00C86401">
      <w:pPr>
        <w:spacing w:after="0" w:line="240" w:lineRule="auto"/>
      </w:pPr>
      <w:r>
        <w:separator/>
      </w:r>
    </w:p>
  </w:endnote>
  <w:endnote w:type="continuationSeparator" w:id="1">
    <w:p w:rsidR="00C86401" w:rsidRDefault="00C86401" w:rsidP="00C8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401" w:rsidRDefault="00C86401" w:rsidP="00C86401">
      <w:pPr>
        <w:spacing w:after="0" w:line="240" w:lineRule="auto"/>
      </w:pPr>
      <w:r>
        <w:separator/>
      </w:r>
    </w:p>
  </w:footnote>
  <w:footnote w:type="continuationSeparator" w:id="1">
    <w:p w:rsidR="00C86401" w:rsidRDefault="00C86401" w:rsidP="00C8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01" w:rsidRDefault="008B50D6" w:rsidP="00C86401">
    <w:pPr>
      <w:pStyle w:val="Default"/>
    </w:pPr>
    <w:r w:rsidRPr="008B50D6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1025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C86401" w:rsidRPr="006B254E" w:rsidRDefault="00C86401" w:rsidP="00C86401">
    <w:pPr>
      <w:pStyle w:val="Header"/>
      <w:rPr>
        <w:lang w:eastAsia="en-IN"/>
      </w:rPr>
    </w:pPr>
    <w:r w:rsidRPr="006B254E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4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F22D5F" w:rsidRPr="00F22D5F">
        <w:rPr>
          <w:rFonts w:ascii="Book Antiqua" w:hAnsi="Book Antiqua" w:cs="Book Antiqua"/>
          <w:b/>
          <w:noProof/>
          <w:sz w:val="24"/>
          <w:szCs w:val="24"/>
          <w:lang w:eastAsia="en-IN"/>
        </w:rPr>
        <w:t>3</w:t>
      </w:r>
    </w:fldSimple>
  </w:p>
  <w:p w:rsidR="00C86401" w:rsidRDefault="00C86401">
    <w:pPr>
      <w:pStyle w:val="Header"/>
    </w:pPr>
    <w:r>
      <w:rPr>
        <w:rFonts w:ascii="Book Antiqua" w:hAnsi="Book Antiqua" w:cs="Book Antiqua"/>
        <w:b/>
        <w:sz w:val="24"/>
        <w:szCs w:val="24"/>
        <w:lang w:eastAsia="en-I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50A85"/>
    <w:rsid w:val="005049A9"/>
    <w:rsid w:val="008B50D6"/>
    <w:rsid w:val="00C86401"/>
    <w:rsid w:val="00E50A85"/>
    <w:rsid w:val="00F2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8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E50A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E50A85"/>
    <w:pPr>
      <w:spacing w:after="140" w:line="288" w:lineRule="auto"/>
    </w:pPr>
  </w:style>
  <w:style w:type="paragraph" w:styleId="List">
    <w:name w:val="List"/>
    <w:basedOn w:val="TextBody"/>
    <w:rsid w:val="00E50A85"/>
    <w:rPr>
      <w:rFonts w:cs="Mangal"/>
    </w:rPr>
  </w:style>
  <w:style w:type="paragraph" w:styleId="Caption">
    <w:name w:val="caption"/>
    <w:basedOn w:val="Normal"/>
    <w:qFormat/>
    <w:rsid w:val="00E50A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50A85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839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0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8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6401"/>
    <w:rPr>
      <w:sz w:val="22"/>
      <w:szCs w:val="22"/>
      <w:lang w:val="en-US" w:eastAsia="en-US"/>
    </w:rPr>
  </w:style>
  <w:style w:type="paragraph" w:customStyle="1" w:styleId="Default">
    <w:name w:val="Default"/>
    <w:rsid w:val="00C8640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dcterms:created xsi:type="dcterms:W3CDTF">2019-08-07T07:06:00Z</dcterms:created>
  <dcterms:modified xsi:type="dcterms:W3CDTF">2019-08-07T09:48:00Z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