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CE" w:rsidRDefault="00681E28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88"/>
        <w:gridCol w:w="2929"/>
        <w:gridCol w:w="2713"/>
        <w:gridCol w:w="804"/>
      </w:tblGrid>
      <w:tr w:rsidR="00173241" w:rsidRPr="00017237" w:rsidTr="00017237">
        <w:trPr>
          <w:trHeight w:val="70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173241" w:rsidRPr="00017237" w:rsidRDefault="00173241" w:rsidP="00017237">
            <w:pPr>
              <w:spacing w:after="0" w:line="240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>Scheme of Valuation/Answer Key</w:t>
            </w:r>
          </w:p>
        </w:tc>
      </w:tr>
      <w:tr w:rsidR="00493883" w:rsidRPr="00017237" w:rsidTr="00BD4CC9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017237" w:rsidRDefault="00493883" w:rsidP="000172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oudy Old Style" w:eastAsia="Times New Roman" w:hAnsi="Goudy Old Style"/>
                <w:b/>
                <w:sz w:val="24"/>
                <w:szCs w:val="24"/>
                <w:lang w:eastAsia="en-IN"/>
              </w:rPr>
            </w:pPr>
            <w:r w:rsidRPr="00017237">
              <w:rPr>
                <w:rFonts w:ascii="Goudy Old Style" w:eastAsia="Times New Roman" w:hAnsi="Goudy Old Style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017237" w:rsidRDefault="000A60DC" w:rsidP="000172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eastAsia="Times New Roman" w:hAnsi="Goudy Old Style"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017237">
              <w:rPr>
                <w:rFonts w:ascii="Goudy Old Style" w:eastAsia="Times New Roman" w:hAnsi="Goudy Old Style"/>
                <w:sz w:val="24"/>
                <w:szCs w:val="24"/>
                <w:lang w:eastAsia="en-IN"/>
              </w:rPr>
              <w:t>JUNE</w:t>
            </w:r>
            <w:r w:rsidRPr="00017237">
              <w:rPr>
                <w:rFonts w:ascii="Goudy Old Style" w:eastAsia="Times New Roman" w:hAnsi="Goudy Old Style"/>
                <w:sz w:val="24"/>
                <w:szCs w:val="24"/>
                <w:lang w:eastAsia="en-IN"/>
              </w:rPr>
              <w:t xml:space="preserve"> 201</w:t>
            </w:r>
            <w:r w:rsidR="00125FB1" w:rsidRPr="00017237">
              <w:rPr>
                <w:rFonts w:ascii="Goudy Old Style" w:eastAsia="Times New Roman" w:hAnsi="Goudy Old Style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017237" w:rsidTr="00BD4CC9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017237" w:rsidRDefault="0049388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 xml:space="preserve">Course Code: </w:t>
            </w:r>
            <w:r w:rsidR="00894EF4" w:rsidRPr="00017237">
              <w:rPr>
                <w:rFonts w:ascii="Goudy Old Style" w:hAnsi="Goudy Old Style"/>
                <w:b/>
                <w:sz w:val="24"/>
                <w:szCs w:val="24"/>
              </w:rPr>
              <w:t>EE</w:t>
            </w:r>
            <w:r w:rsidR="000A60DC" w:rsidRPr="00017237">
              <w:rPr>
                <w:rFonts w:ascii="Goudy Old Style" w:hAnsi="Goudy Old Style"/>
                <w:b/>
                <w:sz w:val="24"/>
                <w:szCs w:val="24"/>
              </w:rPr>
              <w:t>202</w:t>
            </w:r>
          </w:p>
        </w:tc>
      </w:tr>
      <w:tr w:rsidR="00493883" w:rsidRPr="00017237" w:rsidTr="00BD4CC9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017237" w:rsidRDefault="00CF3239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 xml:space="preserve">Course Name: </w:t>
            </w:r>
            <w:r w:rsidR="000A60DC" w:rsidRPr="00017237">
              <w:rPr>
                <w:rFonts w:ascii="Goudy Old Style" w:hAnsi="Goudy Old Style"/>
                <w:b/>
                <w:sz w:val="24"/>
                <w:szCs w:val="24"/>
              </w:rPr>
              <w:t>SYNCHRONOUS AND INDUCTION MACHINES (EE)</w:t>
            </w:r>
          </w:p>
        </w:tc>
      </w:tr>
      <w:tr w:rsidR="00CF3239" w:rsidRPr="00017237" w:rsidTr="00A179CE">
        <w:tc>
          <w:tcPr>
            <w:tcW w:w="3160" w:type="dxa"/>
            <w:gridSpan w:val="3"/>
            <w:shd w:val="clear" w:color="auto" w:fill="auto"/>
          </w:tcPr>
          <w:p w:rsidR="00CF3239" w:rsidRPr="00017237" w:rsidRDefault="00CF3239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Max. Marks: 100</w:t>
            </w:r>
          </w:p>
        </w:tc>
        <w:tc>
          <w:tcPr>
            <w:tcW w:w="2929" w:type="dxa"/>
            <w:shd w:val="clear" w:color="auto" w:fill="auto"/>
          </w:tcPr>
          <w:p w:rsidR="00CF3239" w:rsidRPr="00017237" w:rsidRDefault="00CF3239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shd w:val="clear" w:color="auto" w:fill="auto"/>
          </w:tcPr>
          <w:p w:rsidR="00CF3239" w:rsidRPr="00017237" w:rsidRDefault="00CF3239" w:rsidP="0001723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Duration: 3 Hours</w:t>
            </w:r>
          </w:p>
        </w:tc>
      </w:tr>
      <w:tr w:rsidR="00CF3239" w:rsidRPr="00017237" w:rsidTr="00BD4CC9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017237" w:rsidRDefault="00CF3239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>PART A</w:t>
            </w:r>
          </w:p>
        </w:tc>
      </w:tr>
      <w:tr w:rsidR="001B17B3" w:rsidRPr="00017237" w:rsidTr="00A179CE">
        <w:trPr>
          <w:trHeight w:val="263"/>
        </w:trPr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017237">
              <w:rPr>
                <w:rFonts w:ascii="Goudy Old Style" w:hAnsi="Goudy Old Style"/>
                <w:b/>
                <w:i/>
                <w:sz w:val="24"/>
                <w:szCs w:val="24"/>
                <w:lang w:eastAsia="en-IN"/>
              </w:rPr>
              <w:t>all</w:t>
            </w:r>
            <w:r w:rsidRPr="00017237">
              <w:rPr>
                <w:rFonts w:ascii="Goudy Old Style" w:hAnsi="Goudy Old Style"/>
                <w:b/>
                <w:bCs/>
                <w:i/>
                <w:sz w:val="24"/>
                <w:szCs w:val="24"/>
                <w:lang w:eastAsia="en-IN"/>
              </w:rPr>
              <w:t xml:space="preserve"> questions, each carries 5 marks</w:t>
            </w:r>
            <w:r w:rsidRPr="00017237">
              <w:rPr>
                <w:rFonts w:ascii="Goudy Old Style" w:eastAsia="Times New Roman" w:hAnsi="Goudy Old Style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Marks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bookmarkStart w:id="0" w:name="_Hlk486861028"/>
            <w:r w:rsidRPr="00017237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Derivation of </w:t>
            </w: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20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8.75pt" o:ole="">
                  <v:imagedata r:id="rId8" o:title=""/>
                </v:shape>
                <o:OLEObject Type="Embed" ProgID="Equation.DSMT4" ShapeID="_x0000_i1025" DrawAspect="Content" ObjectID="_1622527058" r:id="rId9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volts ….. 4 marks</w:t>
            </w:r>
          </w:p>
          <w:p w:rsidR="008C33D5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Expression </w:t>
            </w:r>
            <w:r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1140" w:dyaOrig="620">
                <v:shape id="_x0000_i1026" type="#_x0000_t75" style="width:54pt;height:30pt" o:ole="">
                  <v:imagedata r:id="rId10" o:title=""/>
                </v:shape>
                <o:OLEObject Type="Embed" ProgID="Equation.DSMT4" ShapeID="_x0000_i1026" DrawAspect="Content" ObjectID="_1622527059" r:id="rId11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and </w:t>
            </w:r>
            <w:r w:rsidRPr="00017237">
              <w:rPr>
                <w:rFonts w:ascii="Goudy Old Style" w:hAnsi="Goudy Old Style"/>
                <w:position w:val="-44"/>
                <w:sz w:val="24"/>
                <w:szCs w:val="24"/>
              </w:rPr>
              <w:object w:dxaOrig="1660" w:dyaOrig="999">
                <v:shape id="_x0000_i1027" type="#_x0000_t75" style="width:74.25pt;height:45.75pt" o:ole="">
                  <v:imagedata r:id="rId12" o:title=""/>
                </v:shape>
                <o:OLEObject Type="Embed" ProgID="Equation.DSMT4" ShapeID="_x0000_i1027" DrawAspect="Content" ObjectID="_1622527060" r:id="rId13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….. 1 mark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 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bookmarkEnd w:id="0"/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8C33D5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Phasor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diagram at Unity </w:t>
            </w: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pf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….. 2 ½  marks</w:t>
            </w:r>
          </w:p>
          <w:p w:rsidR="001B17B3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Phasor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diagram at leading </w:t>
            </w: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pf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….. 2 ½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 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Conditions for synchronization (voltage, frequency, phase sequence &amp; phase) (no explanation is required) …. 5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Explanation for synchronous motor not self-starting ….. 5 marks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C15B82" w:rsidRPr="00017237" w:rsidRDefault="008C33D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Definition of crawling …… 2 marks </w:t>
            </w:r>
          </w:p>
          <w:p w:rsidR="001B17B3" w:rsidRPr="00017237" w:rsidRDefault="008C33D5" w:rsidP="005D0CFC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Methods for elimination ……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15B82" w:rsidRPr="00017237">
              <w:rPr>
                <w:rFonts w:ascii="Goudy Old Style" w:hAnsi="Goudy Old Style"/>
                <w:sz w:val="24"/>
                <w:szCs w:val="24"/>
              </w:rPr>
              <w:t>(Chording, using fractional slot windings, skewing (making non-parallel) either stator or rotor slots, increasing the air gap length,) …… 3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B93A85" w:rsidP="00295BBF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Speed control using V/</w:t>
            </w:r>
            <w:r w:rsidR="00295BBF" w:rsidRPr="00017237">
              <w:rPr>
                <w:rFonts w:ascii="Goudy Old Style" w:hAnsi="Goudy Old Style"/>
                <w:sz w:val="24"/>
                <w:szCs w:val="24"/>
              </w:rPr>
              <w:t>f control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295BBF">
              <w:rPr>
                <w:rFonts w:ascii="Goudy Old Style" w:hAnsi="Goudy Old Style"/>
                <w:sz w:val="24"/>
                <w:szCs w:val="24"/>
              </w:rPr>
              <w:t xml:space="preserve">– explanation </w:t>
            </w:r>
            <w:r w:rsidR="00C15B82" w:rsidRPr="00017237">
              <w:rPr>
                <w:rFonts w:ascii="Goudy Old Style" w:hAnsi="Goudy Old Style"/>
                <w:sz w:val="24"/>
                <w:szCs w:val="24"/>
              </w:rPr>
              <w:t>…. 5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C15B8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Synchronous induction </w:t>
            </w:r>
            <w:r w:rsidR="00295BBF" w:rsidRPr="00017237">
              <w:rPr>
                <w:rFonts w:ascii="Goudy Old Style" w:hAnsi="Goudy Old Style"/>
                <w:sz w:val="24"/>
                <w:szCs w:val="24"/>
              </w:rPr>
              <w:t>motor diagram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….. 2 marks</w:t>
            </w:r>
          </w:p>
          <w:p w:rsidR="00C15B82" w:rsidRPr="00017237" w:rsidRDefault="00C15B8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Explanation ….. 3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Reason for not self </w:t>
            </w:r>
            <w:proofErr w:type="gramStart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starting </w:t>
            </w:r>
            <w:r w:rsidR="00C15B82" w:rsidRPr="00017237">
              <w:rPr>
                <w:rFonts w:ascii="Goudy Old Style" w:hAnsi="Goudy Old Style"/>
                <w:sz w:val="24"/>
                <w:szCs w:val="24"/>
              </w:rPr>
              <w:t xml:space="preserve"> …</w:t>
            </w:r>
            <w:proofErr w:type="gramEnd"/>
            <w:r w:rsidR="00C15B82" w:rsidRPr="00017237">
              <w:rPr>
                <w:rFonts w:ascii="Goudy Old Style" w:hAnsi="Goudy Old Style"/>
                <w:sz w:val="24"/>
                <w:szCs w:val="24"/>
              </w:rPr>
              <w:t>.. 4 marks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C15B82" w:rsidRPr="00017237" w:rsidRDefault="00C15B8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Torque-slip curve of 1-phase induction motor without any starting method …. 1 mark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B93A85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BD4CC9">
        <w:tc>
          <w:tcPr>
            <w:tcW w:w="9606" w:type="dxa"/>
            <w:gridSpan w:val="6"/>
            <w:shd w:val="clear" w:color="auto" w:fill="auto"/>
            <w:vAlign w:val="center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>PART B</w:t>
            </w:r>
          </w:p>
        </w:tc>
      </w:tr>
      <w:tr w:rsidR="001B17B3" w:rsidRPr="00017237" w:rsidTr="00BD4CC9">
        <w:tc>
          <w:tcPr>
            <w:tcW w:w="9606" w:type="dxa"/>
            <w:gridSpan w:val="6"/>
            <w:shd w:val="clear" w:color="auto" w:fill="auto"/>
            <w:vAlign w:val="center"/>
          </w:tcPr>
          <w:p w:rsidR="001B17B3" w:rsidRPr="00017237" w:rsidRDefault="001B17B3" w:rsidP="00017237">
            <w:pPr>
              <w:pStyle w:val="ListParagraph"/>
              <w:spacing w:after="0" w:line="240" w:lineRule="auto"/>
              <w:jc w:val="center"/>
              <w:rPr>
                <w:rFonts w:ascii="Goudy Old Style" w:hAnsi="Goudy Old Style"/>
                <w:b/>
                <w:i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Answer any two</w:t>
            </w:r>
            <w:r w:rsidR="000E69A9">
              <w:rPr>
                <w:rFonts w:ascii="Goudy Old Style" w:hAnsi="Goudy Old Style"/>
                <w:b/>
                <w:i/>
                <w:sz w:val="24"/>
                <w:szCs w:val="24"/>
              </w:rPr>
              <w:t xml:space="preserve"> </w:t>
            </w:r>
            <w:r w:rsidR="008A5A76"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 xml:space="preserve">full </w:t>
            </w: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questions, each carries 10 marks.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325D1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Atleast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4 c</w:t>
            </w:r>
            <w:r w:rsidR="00C15B82" w:rsidRPr="00017237">
              <w:rPr>
                <w:rFonts w:ascii="Goudy Old Style" w:hAnsi="Goudy Old Style"/>
                <w:sz w:val="24"/>
                <w:szCs w:val="24"/>
              </w:rPr>
              <w:t>omparison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s</w:t>
            </w:r>
            <w:r w:rsidR="00C15B82" w:rsidRPr="00017237">
              <w:rPr>
                <w:rFonts w:ascii="Goudy Old Style" w:hAnsi="Goudy Old Style"/>
                <w:sz w:val="24"/>
                <w:szCs w:val="24"/>
              </w:rPr>
              <w:t xml:space="preserve"> of s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alient-pole &amp; cylindrical rotor …. 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295BBF">
              <w:rPr>
                <w:rFonts w:ascii="Goudy Old Style" w:hAnsi="Goudy Old Style"/>
                <w:sz w:val="24"/>
                <w:szCs w:val="24"/>
              </w:rPr>
              <w:t>4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>4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4F3E42" w:rsidRPr="00017237" w:rsidRDefault="00325D1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1760" w:dyaOrig="700">
                <v:shape id="_x0000_i1028" type="#_x0000_t75" style="width:81pt;height:32.25pt" o:ole="">
                  <v:imagedata r:id="rId14" o:title=""/>
                </v:shape>
                <o:OLEObject Type="Embed" ProgID="Equation.DSMT4" ShapeID="_x0000_i1028" DrawAspect="Content" ObjectID="_1622527061" r:id="rId15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    </w:t>
            </w:r>
            <w:r w:rsidRPr="00017237">
              <w:rPr>
                <w:rFonts w:ascii="Goudy Old Style" w:hAnsi="Goudy Old Style"/>
                <w:position w:val="-6"/>
                <w:sz w:val="24"/>
                <w:szCs w:val="24"/>
              </w:rPr>
              <w:object w:dxaOrig="800" w:dyaOrig="320">
                <v:shape id="_x0000_i1029" type="#_x0000_t75" style="width:36.75pt;height:14.25pt" o:ole="">
                  <v:imagedata r:id="rId16" o:title=""/>
                </v:shape>
                <o:OLEObject Type="Embed" ProgID="Equation.DSMT4" ShapeID="_x0000_i1029" DrawAspect="Content" ObjectID="_1622527062" r:id="rId17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  </w:t>
            </w:r>
            <w:r w:rsidR="004F3E42" w:rsidRPr="00017237">
              <w:rPr>
                <w:rFonts w:ascii="Goudy Old Style" w:hAnsi="Goudy Old Style"/>
                <w:i/>
                <w:sz w:val="24"/>
                <w:szCs w:val="24"/>
              </w:rPr>
              <w:t xml:space="preserve">T = </w:t>
            </w:r>
            <w:r w:rsidR="004F3E42"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1320" w:dyaOrig="620">
                <v:shape id="_x0000_i1030" type="#_x0000_t75" style="width:55.5pt;height:26.25pt" o:ole="">
                  <v:imagedata r:id="rId18" o:title=""/>
                </v:shape>
                <o:OLEObject Type="Embed" ProgID="Equation.DSMT4" ShapeID="_x0000_i1030" DrawAspect="Content" ObjectID="_1622527063" r:id="rId19"/>
              </w:object>
            </w:r>
            <w:r w:rsidR="004F3E42" w:rsidRPr="00017237">
              <w:rPr>
                <w:rFonts w:ascii="Goudy Old Style" w:hAnsi="Goudy Old Style"/>
                <w:sz w:val="24"/>
                <w:szCs w:val="24"/>
              </w:rPr>
              <w:t xml:space="preserve">  …… 2 marks</w:t>
            </w:r>
          </w:p>
          <w:p w:rsidR="00325D13" w:rsidRPr="00017237" w:rsidRDefault="00325D13" w:rsidP="00017237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2740" w:dyaOrig="620">
                <v:shape id="_x0000_i1031" type="#_x0000_t75" style="width:121.5pt;height:28.5pt" o:ole="">
                  <v:imagedata r:id="rId20" o:title=""/>
                </v:shape>
                <o:OLEObject Type="Embed" ProgID="Equation.DSMT4" ShapeID="_x0000_i1031" DrawAspect="Content" ObjectID="_1622527064" r:id="rId21"/>
              </w:object>
            </w:r>
            <w:r w:rsidR="004F3E42" w:rsidRPr="00017237">
              <w:rPr>
                <w:rFonts w:ascii="Goudy Old Style" w:hAnsi="Goudy Old Style"/>
                <w:sz w:val="24"/>
                <w:szCs w:val="24"/>
              </w:rPr>
              <w:t xml:space="preserve">  ….. 1 mark</w:t>
            </w:r>
          </w:p>
          <w:p w:rsidR="00325D13" w:rsidRPr="00017237" w:rsidRDefault="00325D13" w:rsidP="00017237">
            <w:pPr>
              <w:spacing w:after="0" w:line="240" w:lineRule="auto"/>
              <w:jc w:val="both"/>
              <w:rPr>
                <w:rFonts w:ascii="Goudy Old Style" w:hAnsi="Goudy Old Style"/>
                <w:i/>
                <w:sz w:val="24"/>
                <w:szCs w:val="24"/>
              </w:rPr>
            </w:pPr>
          </w:p>
          <w:p w:rsidR="00325D13" w:rsidRPr="00017237" w:rsidRDefault="004F3E4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44"/>
                <w:sz w:val="24"/>
                <w:szCs w:val="24"/>
              </w:rPr>
              <w:object w:dxaOrig="3840" w:dyaOrig="999">
                <v:shape id="_x0000_i1032" type="#_x0000_t75" style="width:162pt;height:42.75pt" o:ole="">
                  <v:imagedata r:id="rId22" o:title=""/>
                </v:shape>
                <o:OLEObject Type="Embed" ProgID="Equation.DSMT4" ShapeID="_x0000_i1032" DrawAspect="Content" ObjectID="_1622527065" r:id="rId23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…… 1 mark</w:t>
            </w:r>
          </w:p>
          <w:p w:rsidR="004F3E42" w:rsidRPr="00017237" w:rsidRDefault="004F3E4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7300" w:dyaOrig="420">
                <v:shape id="_x0000_i1033" type="#_x0000_t75" style="width:321.75pt;height:18.75pt" o:ole="">
                  <v:imagedata r:id="rId24" o:title=""/>
                </v:shape>
                <o:OLEObject Type="Embed" ProgID="Equation.DSMT4" ShapeID="_x0000_i1033" DrawAspect="Content" ObjectID="_1622527066" r:id="rId25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….. 2 marks</w:t>
            </w:r>
          </w:p>
          <w:p w:rsidR="001B17B3" w:rsidRPr="00017237" w:rsidRDefault="004F3E4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(or </w:t>
            </w: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3080" w:dyaOrig="380">
                <v:shape id="_x0000_i1034" type="#_x0000_t75" style="width:135.75pt;height:17.25pt" o:ole="">
                  <v:imagedata r:id="rId26" o:title=""/>
                </v:shape>
                <o:OLEObject Type="Embed" ProgID="Equation.DSMT4" ShapeID="_x0000_i1034" DrawAspect="Content" ObjectID="_1622527067" r:id="rId27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….. 1 mark </w:t>
            </w:r>
            <w:r w:rsidR="00CA6F2E" w:rsidRPr="00017237">
              <w:rPr>
                <w:rFonts w:ascii="Goudy Old Style" w:hAnsi="Goudy Old Style"/>
                <w:position w:val="-12"/>
                <w:sz w:val="24"/>
                <w:szCs w:val="24"/>
              </w:rPr>
              <w:object w:dxaOrig="1400" w:dyaOrig="360">
                <v:shape id="_x0000_i1035" type="#_x0000_t75" style="width:61.5pt;height:15.75pt" o:ole="">
                  <v:imagedata r:id="rId28" o:title=""/>
                </v:shape>
                <o:OLEObject Type="Embed" ProgID="Equation.DSMT4" ShapeID="_x0000_i1035" DrawAspect="Content" ObjectID="_1622527068" r:id="rId29"/>
              </w:object>
            </w:r>
            <w:r w:rsidR="00CA6F2E" w:rsidRPr="00017237">
              <w:rPr>
                <w:rFonts w:ascii="Goudy Old Style" w:hAnsi="Goudy Old Style"/>
                <w:sz w:val="24"/>
                <w:szCs w:val="24"/>
              </w:rPr>
              <w:t>…… 1 mark)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EF7A9C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lastRenderedPageBreak/>
              <w:t>(</w:t>
            </w:r>
            <w:r w:rsidR="00B93A85" w:rsidRPr="00017237">
              <w:rPr>
                <w:rFonts w:ascii="Goudy Old Style" w:hAnsi="Goudy Old Style"/>
                <w:sz w:val="24"/>
                <w:szCs w:val="24"/>
              </w:rPr>
              <w:t>6</w:t>
            </w:r>
            <w:r w:rsidR="000C1EDA"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9F2F74" w:rsidRPr="00017237" w:rsidTr="00A179CE">
        <w:trPr>
          <w:trHeight w:val="838"/>
        </w:trPr>
        <w:tc>
          <w:tcPr>
            <w:tcW w:w="456" w:type="dxa"/>
            <w:shd w:val="clear" w:color="auto" w:fill="auto"/>
          </w:tcPr>
          <w:p w:rsidR="009F2F74" w:rsidRPr="00017237" w:rsidRDefault="009F2F7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</w:tcPr>
          <w:p w:rsidR="009F2F74" w:rsidRPr="00017237" w:rsidRDefault="009F2F7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017237" w:rsidRDefault="0001723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Note: 1-phase, 3-phase star/delta will not affect the answers. </w:t>
            </w:r>
          </w:p>
          <w:p w:rsidR="001A68E8" w:rsidRPr="00017237" w:rsidRDefault="001A68E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Plot </w:t>
            </w:r>
            <w:proofErr w:type="gramStart"/>
            <w:r w:rsidRPr="00017237">
              <w:rPr>
                <w:rFonts w:ascii="Goudy Old Style" w:hAnsi="Goudy Old Style"/>
                <w:sz w:val="24"/>
                <w:szCs w:val="24"/>
              </w:rPr>
              <w:t>OCC</w:t>
            </w:r>
            <w:r w:rsid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</w:t>
            </w:r>
            <w:proofErr w:type="gramEnd"/>
            <w:r w:rsidRPr="00017237">
              <w:rPr>
                <w:rFonts w:ascii="Goudy Old Style" w:hAnsi="Goudy Old Style"/>
                <w:sz w:val="24"/>
                <w:szCs w:val="24"/>
              </w:rPr>
              <w:t>.. 4 marks</w:t>
            </w:r>
            <w:r w:rsidR="00017237">
              <w:rPr>
                <w:rFonts w:ascii="Goudy Old Style" w:hAnsi="Goudy Old Style"/>
                <w:sz w:val="24"/>
                <w:szCs w:val="24"/>
              </w:rPr>
              <w:t xml:space="preserve"> (Full marks shall be given even if the voltage is divided by </w:t>
            </w:r>
            <w:r w:rsidR="00F97B4D">
              <w:rPr>
                <w:rFonts w:ascii="Goudy Old Style" w:hAnsi="Goudy Old Style"/>
                <w:sz w:val="24"/>
                <w:szCs w:val="24"/>
              </w:rPr>
              <w:t>√3 considering as 3-phase star)</w:t>
            </w:r>
            <w:r w:rsid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CA6F2E" w:rsidRPr="00017237" w:rsidRDefault="00CA6F2E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1140" w:dyaOrig="380">
                <v:shape id="_x0000_i1036" type="#_x0000_t75" style="width:57pt;height:18.75pt" o:ole="">
                  <v:imagedata r:id="rId30" o:title=""/>
                </v:shape>
                <o:OLEObject Type="Embed" ProgID="Equation.DSMT4" ShapeID="_x0000_i1036" DrawAspect="Content" ObjectID="_1622527069" r:id="rId31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(from OCC corresponding to </w:t>
            </w: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E</w:t>
            </w:r>
            <w:r w:rsidRPr="00017237">
              <w:rPr>
                <w:rFonts w:ascii="Goudy Old Style" w:hAnsi="Goudy Old Style"/>
                <w:sz w:val="24"/>
                <w:szCs w:val="24"/>
                <w:vertAlign w:val="subscript"/>
              </w:rPr>
              <w:t>f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= 6600V)</w:t>
            </w:r>
          </w:p>
          <w:p w:rsidR="00CA6F2E" w:rsidRPr="00017237" w:rsidRDefault="00CA6F2E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1500" w:dyaOrig="400">
                <v:shape id="_x0000_i1037" type="#_x0000_t75" style="width:75pt;height:20.25pt" o:ole="">
                  <v:imagedata r:id="rId32" o:title=""/>
                </v:shape>
                <o:OLEObject Type="Embed" ProgID="Equation.DSMT4" ShapeID="_x0000_i1037" DrawAspect="Content" ObjectID="_1622527070" r:id="rId33"/>
              </w:objec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>……. 1 mark</w:t>
            </w:r>
          </w:p>
          <w:p w:rsidR="00CA6F2E" w:rsidRPr="00017237" w:rsidRDefault="00CA6F2E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1740" w:dyaOrig="400">
                <v:shape id="_x0000_i1038" type="#_x0000_t75" style="width:87pt;height:20.25pt" o:ole="">
                  <v:imagedata r:id="rId34" o:title=""/>
                </v:shape>
                <o:OLEObject Type="Embed" ProgID="Equation.DSMT4" ShapeID="_x0000_i1038" DrawAspect="Content" ObjectID="_1622527071" r:id="rId35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A</w: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 xml:space="preserve">   …….. 1 mark</w:t>
            </w:r>
            <w:r w:rsidR="00017237">
              <w:rPr>
                <w:rFonts w:ascii="Goudy Old Style" w:hAnsi="Goudy Old Style"/>
                <w:sz w:val="24"/>
                <w:szCs w:val="24"/>
              </w:rPr>
              <w:t xml:space="preserve"> (to circulate rated armature current)</w:t>
            </w:r>
          </w:p>
          <w:p w:rsidR="00CA6F2E" w:rsidRPr="00017237" w:rsidRDefault="001A68E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5240" w:dyaOrig="400">
                <v:shape id="_x0000_i1039" type="#_x0000_t75" style="width:261.75pt;height:20.25pt" o:ole="">
                  <v:imagedata r:id="rId36" o:title=""/>
                </v:shape>
                <o:OLEObject Type="Embed" ProgID="Equation.DSMT4" ShapeID="_x0000_i1039" DrawAspect="Content" ObjectID="_1622527072" r:id="rId37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…… 2 marks</w:t>
            </w:r>
          </w:p>
          <w:p w:rsidR="00CA6F2E" w:rsidRPr="00017237" w:rsidRDefault="00CA6F2E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E</w:t>
            </w:r>
            <w:r w:rsidRPr="00017237">
              <w:rPr>
                <w:rFonts w:ascii="Goudy Old Style" w:hAnsi="Goudy Old Style"/>
                <w:sz w:val="24"/>
                <w:szCs w:val="24"/>
                <w:vertAlign w:val="subscript"/>
              </w:rPr>
              <w:t>f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= </w: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>7600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V (from OCC corresponding to I</w:t>
            </w:r>
            <w:r w:rsidRPr="00017237">
              <w:rPr>
                <w:rFonts w:ascii="Goudy Old Style" w:hAnsi="Goudy Old Style"/>
                <w:sz w:val="24"/>
                <w:szCs w:val="24"/>
                <w:vertAlign w:val="subscript"/>
              </w:rPr>
              <w:t>f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= </w: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>52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 xml:space="preserve"> ……. 1 mark</w:t>
            </w:r>
          </w:p>
          <w:p w:rsidR="001A68E8" w:rsidRPr="00017237" w:rsidRDefault="00CA6F2E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Voltage regulation = </w:t>
            </w:r>
            <w:r w:rsidR="001A68E8"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2460" w:dyaOrig="620">
                <v:shape id="_x0000_i1040" type="#_x0000_t75" style="width:105.75pt;height:27pt" o:ole="">
                  <v:imagedata r:id="rId38" o:title=""/>
                </v:shape>
                <o:OLEObject Type="Embed" ProgID="Equation.DSMT4" ShapeID="_x0000_i1040" DrawAspect="Content" ObjectID="_1622527073" r:id="rId39"/>
              </w:object>
            </w:r>
            <w:r w:rsidR="001A68E8" w:rsidRPr="00017237">
              <w:rPr>
                <w:rFonts w:ascii="Goudy Old Style" w:hAnsi="Goudy Old Style"/>
                <w:sz w:val="24"/>
                <w:szCs w:val="24"/>
              </w:rPr>
              <w:t xml:space="preserve"> ……. 1 mark</w:t>
            </w:r>
          </w:p>
        </w:tc>
        <w:tc>
          <w:tcPr>
            <w:tcW w:w="804" w:type="dxa"/>
            <w:shd w:val="clear" w:color="auto" w:fill="auto"/>
          </w:tcPr>
          <w:p w:rsidR="009F2F74" w:rsidRPr="00017237" w:rsidRDefault="009F2F74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( 10)</w:t>
            </w:r>
          </w:p>
          <w:p w:rsidR="009F2F74" w:rsidRPr="00017237" w:rsidRDefault="009F2F74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01723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Atleast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3 c</w:t>
            </w:r>
            <w:r w:rsidR="000B17D8" w:rsidRPr="00017237">
              <w:rPr>
                <w:rFonts w:ascii="Goudy Old Style" w:hAnsi="Goudy Old Style"/>
                <w:sz w:val="24"/>
                <w:szCs w:val="24"/>
              </w:rPr>
              <w:t xml:space="preserve">auses of harmonics in alternator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(concentrated winding, full pitched, integer slot,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airgap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irregularity etc) ……</w:t>
            </w:r>
            <w:r w:rsidR="000B17D8" w:rsidRPr="00017237">
              <w:rPr>
                <w:rFonts w:ascii="Goudy Old Style" w:hAnsi="Goudy Old Style"/>
                <w:sz w:val="24"/>
                <w:szCs w:val="24"/>
              </w:rPr>
              <w:t xml:space="preserve"> 3 marks</w:t>
            </w:r>
          </w:p>
          <w:p w:rsidR="000B17D8" w:rsidRDefault="000B17D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Elimination of harmonics</w:t>
            </w:r>
            <w:r w:rsidR="00017237">
              <w:rPr>
                <w:rFonts w:ascii="Goudy Old Style" w:hAnsi="Goudy Old Style"/>
                <w:sz w:val="24"/>
                <w:szCs w:val="24"/>
              </w:rPr>
              <w:t xml:space="preserve"> – </w:t>
            </w:r>
            <w:proofErr w:type="spellStart"/>
            <w:r w:rsidR="00017237">
              <w:rPr>
                <w:rFonts w:ascii="Goudy Old Style" w:hAnsi="Goudy Old Style"/>
                <w:sz w:val="24"/>
                <w:szCs w:val="24"/>
              </w:rPr>
              <w:t>atleast</w:t>
            </w:r>
            <w:proofErr w:type="spellEnd"/>
            <w:r w:rsidR="00017237">
              <w:rPr>
                <w:rFonts w:ascii="Goudy Old Style" w:hAnsi="Goudy Old Style"/>
                <w:sz w:val="24"/>
                <w:szCs w:val="24"/>
              </w:rPr>
              <w:t xml:space="preserve"> 3 methods -  (distribution, chording, skewing, fractional slot winding, alternator connections)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017237">
              <w:rPr>
                <w:rFonts w:ascii="Goudy Old Style" w:hAnsi="Goudy Old Style"/>
                <w:sz w:val="24"/>
                <w:szCs w:val="24"/>
              </w:rPr>
              <w:t>…….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2 marks</w:t>
            </w:r>
          </w:p>
          <w:p w:rsidR="00017237" w:rsidRPr="00017237" w:rsidRDefault="0001723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Detailing is not required.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9F2F74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3E2E5D" w:rsidRPr="00017237" w:rsidTr="00A179CE">
        <w:trPr>
          <w:trHeight w:val="1262"/>
        </w:trPr>
        <w:tc>
          <w:tcPr>
            <w:tcW w:w="456" w:type="dxa"/>
            <w:shd w:val="clear" w:color="auto" w:fill="auto"/>
          </w:tcPr>
          <w:p w:rsidR="003E2E5D" w:rsidRPr="00017237" w:rsidRDefault="003E2E5D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E2E5D" w:rsidRPr="00017237" w:rsidRDefault="003E2E5D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0B17D8" w:rsidRPr="00017237" w:rsidRDefault="000B17D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2900" w:dyaOrig="700">
                <v:shape id="_x0000_i1041" type="#_x0000_t75" style="width:141pt;height:34.5pt" o:ole="">
                  <v:imagedata r:id="rId40" o:title=""/>
                </v:shape>
                <o:OLEObject Type="Embed" ProgID="Equation.DSMT4" ShapeID="_x0000_i1041" DrawAspect="Content" ObjectID="_1622527074" r:id="rId41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….. 1 mark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 xml:space="preserve">    </w:t>
            </w: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800" w:dyaOrig="660">
                <v:shape id="_x0000_i1042" type="#_x0000_t75" style="width:40.5pt;height:33.75pt" o:ole="">
                  <v:imagedata r:id="rId42" o:title=""/>
                </v:shape>
                <o:OLEObject Type="Embed" ProgID="Equation.DSMT4" ShapeID="_x0000_i1042" DrawAspect="Content" ObjectID="_1622527075" r:id="rId43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=</w:t>
            </w: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1860" w:dyaOrig="660">
                <v:shape id="_x0000_i1043" type="#_x0000_t75" style="width:83.25pt;height:30pt" o:ole="">
                  <v:imagedata r:id="rId44" o:title=""/>
                </v:shape>
                <o:OLEObject Type="Embed" ProgID="Equation.DSMT4" ShapeID="_x0000_i1043" DrawAspect="Content" ObjectID="_1622527076" r:id="rId45"/>
              </w:object>
            </w:r>
          </w:p>
          <w:p w:rsidR="00F500F3" w:rsidRPr="00017237" w:rsidRDefault="000B17D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4"/>
                <w:sz w:val="24"/>
                <w:szCs w:val="24"/>
              </w:rPr>
              <w:object w:dxaOrig="2180" w:dyaOrig="380">
                <v:shape id="_x0000_i1044" type="#_x0000_t75" style="width:105.75pt;height:18.75pt" o:ole="">
                  <v:imagedata r:id="rId46" o:title=""/>
                </v:shape>
                <o:OLEObject Type="Embed" ProgID="Equation.DSMT4" ShapeID="_x0000_i1044" DrawAspect="Content" ObjectID="_1622527077" r:id="rId47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=</w:t>
            </w:r>
            <w:r w:rsidRPr="00017237">
              <w:rPr>
                <w:rFonts w:ascii="Goudy Old Style" w:hAnsi="Goudy Old Style"/>
                <w:position w:val="-10"/>
                <w:sz w:val="24"/>
                <w:szCs w:val="24"/>
              </w:rPr>
              <w:object w:dxaOrig="5720" w:dyaOrig="320">
                <v:shape id="_x0000_i1045" type="#_x0000_t75" style="width:276.75pt;height:15.75pt" o:ole="">
                  <v:imagedata r:id="rId48" o:title=""/>
                </v:shape>
                <o:OLEObject Type="Embed" ProgID="Equation.DSMT4" ShapeID="_x0000_i1045" DrawAspect="Content" ObjectID="_1622527078" r:id="rId49"/>
              </w:object>
            </w:r>
            <w:r w:rsidR="00295BBF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……. 2 marks</w:t>
            </w:r>
          </w:p>
          <w:p w:rsidR="000B17D8" w:rsidRPr="00017237" w:rsidRDefault="000B17D8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Line voltage =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11244V …… 1 mark</w:t>
            </w:r>
          </w:p>
          <w:p w:rsidR="003E2E5D" w:rsidRPr="00017237" w:rsidRDefault="00F500F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Voltage regulation = </w:t>
            </w:r>
            <w:r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3140" w:dyaOrig="620">
                <v:shape id="_x0000_i1046" type="#_x0000_t75" style="width:135pt;height:27pt" o:ole="">
                  <v:imagedata r:id="rId50" o:title=""/>
                </v:shape>
                <o:OLEObject Type="Embed" ProgID="Equation.DSMT4" ShapeID="_x0000_i1046" DrawAspect="Content" ObjectID="_1622527079" r:id="rId51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…… 1 mark</w:t>
            </w:r>
          </w:p>
        </w:tc>
        <w:tc>
          <w:tcPr>
            <w:tcW w:w="804" w:type="dxa"/>
            <w:shd w:val="clear" w:color="auto" w:fill="auto"/>
          </w:tcPr>
          <w:p w:rsidR="003E2E5D" w:rsidRPr="00017237" w:rsidRDefault="003E2E5D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1B17B3" w:rsidRPr="00017237" w:rsidTr="00BD4CC9">
        <w:tc>
          <w:tcPr>
            <w:tcW w:w="9606" w:type="dxa"/>
            <w:gridSpan w:val="6"/>
            <w:shd w:val="clear" w:color="auto" w:fill="auto"/>
          </w:tcPr>
          <w:p w:rsidR="00E15EF6" w:rsidRPr="00017237" w:rsidRDefault="00E15EF6" w:rsidP="00017237">
            <w:pPr>
              <w:spacing w:after="0" w:line="240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>PART C</w:t>
            </w:r>
          </w:p>
        </w:tc>
      </w:tr>
      <w:tr w:rsidR="001B17B3" w:rsidRPr="00017237" w:rsidTr="00BD4CC9">
        <w:tc>
          <w:tcPr>
            <w:tcW w:w="9606" w:type="dxa"/>
            <w:gridSpan w:val="6"/>
            <w:shd w:val="clear" w:color="auto" w:fill="auto"/>
          </w:tcPr>
          <w:p w:rsidR="001B17B3" w:rsidRPr="00017237" w:rsidRDefault="001B17B3" w:rsidP="00017237">
            <w:pPr>
              <w:pStyle w:val="ListParagraph"/>
              <w:spacing w:after="0" w:line="240" w:lineRule="auto"/>
              <w:jc w:val="center"/>
              <w:rPr>
                <w:rFonts w:ascii="Goudy Old Style" w:hAnsi="Goudy Old Style"/>
                <w:b/>
                <w:i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Answer any two</w:t>
            </w:r>
            <w:r w:rsidR="000E69A9">
              <w:rPr>
                <w:rFonts w:ascii="Goudy Old Style" w:hAnsi="Goudy Old Style"/>
                <w:b/>
                <w:i/>
                <w:sz w:val="24"/>
                <w:szCs w:val="24"/>
              </w:rPr>
              <w:t xml:space="preserve"> </w:t>
            </w:r>
            <w:r w:rsidR="008A5A76"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 xml:space="preserve">full </w:t>
            </w: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questions, each carries 10 marks.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F500F3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Circuit diagram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 xml:space="preserve"> for slip test ….. 2 marks</w:t>
            </w:r>
          </w:p>
          <w:p w:rsidR="001B17B3" w:rsidRPr="00017237" w:rsidRDefault="00F500F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Explanation …. 3</w:t>
            </w:r>
            <w:r w:rsidR="00464CE0" w:rsidRPr="00017237">
              <w:rPr>
                <w:rFonts w:ascii="Goudy Old Style" w:hAnsi="Goudy Old Style"/>
                <w:sz w:val="24"/>
                <w:szCs w:val="24"/>
              </w:rPr>
              <w:t xml:space="preserve">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F500F3" w:rsidRPr="00017237" w:rsidRDefault="00F500F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Circuit diagram …. </w:t>
            </w:r>
            <w:r w:rsidR="00464CE0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2 m</w:t>
            </w:r>
            <w:r w:rsidR="00464CE0" w:rsidRPr="00017237">
              <w:rPr>
                <w:rFonts w:ascii="Goudy Old Style" w:hAnsi="Goudy Old Style"/>
                <w:sz w:val="24"/>
                <w:szCs w:val="24"/>
              </w:rPr>
              <w:t>arks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1B17B3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Explanation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…. 3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 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="00464CE0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1B17B3" w:rsidRPr="00017237" w:rsidTr="00A179CE">
        <w:tc>
          <w:tcPr>
            <w:tcW w:w="45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1B17B3" w:rsidRPr="00017237" w:rsidRDefault="00F500F3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Explanation of any one method of synchronous motor …… 4 marks</w:t>
            </w:r>
          </w:p>
        </w:tc>
        <w:tc>
          <w:tcPr>
            <w:tcW w:w="804" w:type="dxa"/>
            <w:shd w:val="clear" w:color="auto" w:fill="auto"/>
          </w:tcPr>
          <w:p w:rsidR="001B17B3" w:rsidRPr="00017237" w:rsidRDefault="001B17B3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4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D374A1" w:rsidRPr="00017237" w:rsidRDefault="00D374A1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2160" w:dyaOrig="660">
                <v:shape id="_x0000_i1047" type="#_x0000_t75" style="width:108pt;height:33pt" o:ole="">
                  <v:imagedata r:id="rId52" o:title=""/>
                </v:shape>
                <o:OLEObject Type="Embed" ProgID="Equation.DSMT4" ShapeID="_x0000_i1047" DrawAspect="Content" ObjectID="_1622527080" r:id="rId53"/>
              </w:object>
            </w:r>
          </w:p>
          <w:p w:rsidR="00071BAF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object w:dxaOrig="4949" w:dyaOrig="2177">
                <v:shape id="_x0000_i1048" type="#_x0000_t75" style="width:200.25pt;height:87.75pt" o:ole="">
                  <v:imagedata r:id="rId54" o:title=""/>
                </v:shape>
                <o:OLEObject Type="Embed" ProgID="SmartDraw.2" ShapeID="_x0000_i1048" DrawAspect="Content" ObjectID="_1622527081" r:id="rId55"/>
              </w:object>
            </w:r>
          </w:p>
          <w:p w:rsidR="00071BAF" w:rsidRPr="00017237" w:rsidRDefault="00C46A6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0"/>
                <w:sz w:val="24"/>
                <w:szCs w:val="24"/>
              </w:rPr>
              <w:object w:dxaOrig="5400" w:dyaOrig="360">
                <v:shape id="_x0000_i1049" type="#_x0000_t75" style="width:259.5pt;height:17.25pt" o:ole="">
                  <v:imagedata r:id="rId56" o:title=""/>
                </v:shape>
                <o:OLEObject Type="Embed" ProgID="Equation.DSMT4" ShapeID="_x0000_i1049" DrawAspect="Content" ObjectID="_1622527082" r:id="rId57"/>
              </w:object>
            </w:r>
          </w:p>
          <w:p w:rsidR="00FB2B4E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10"/>
                <w:sz w:val="24"/>
                <w:szCs w:val="24"/>
              </w:rPr>
              <w:object w:dxaOrig="1040" w:dyaOrig="320">
                <v:shape id="_x0000_i1050" type="#_x0000_t75" style="width:48pt;height:14.25pt" o:ole="">
                  <v:imagedata r:id="rId58" o:title=""/>
                </v:shape>
                <o:OLEObject Type="Embed" ProgID="Equation.DSMT4" ShapeID="_x0000_i1050" DrawAspect="Content" ObjectID="_1622527083" r:id="rId59"/>
              </w:object>
            </w:r>
            <w:r w:rsidR="00C46A62" w:rsidRPr="00017237">
              <w:rPr>
                <w:rFonts w:ascii="Goudy Old Style" w:hAnsi="Goudy Old Style"/>
                <w:sz w:val="24"/>
                <w:szCs w:val="24"/>
              </w:rPr>
              <w:t xml:space="preserve"> …… 3 marks</w:t>
            </w:r>
          </w:p>
          <w:p w:rsidR="00071BAF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Power factor , </w:t>
            </w:r>
            <w:r w:rsidRPr="00017237">
              <w:rPr>
                <w:rFonts w:ascii="Goudy Old Style" w:hAnsi="Goudy Old Style"/>
                <w:position w:val="-10"/>
                <w:sz w:val="24"/>
                <w:szCs w:val="24"/>
              </w:rPr>
              <w:object w:dxaOrig="1320" w:dyaOrig="320">
                <v:shape id="_x0000_i1051" type="#_x0000_t75" style="width:60.75pt;height:14.25pt" o:ole="">
                  <v:imagedata r:id="rId60" o:title=""/>
                </v:shape>
                <o:OLEObject Type="Embed" ProgID="Equation.DSMT4" ShapeID="_x0000_i1051" DrawAspect="Content" ObjectID="_1622527084" r:id="rId61"/>
              </w:object>
            </w:r>
            <w:r w:rsidR="00C46A62" w:rsidRPr="00017237">
              <w:rPr>
                <w:rFonts w:ascii="Goudy Old Style" w:hAnsi="Goudy Old Style"/>
                <w:sz w:val="24"/>
                <w:szCs w:val="24"/>
              </w:rPr>
              <w:t xml:space="preserve">   …… 1 mark</w:t>
            </w:r>
          </w:p>
          <w:p w:rsidR="00071BAF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Power input =</w:t>
            </w:r>
            <w:r w:rsidRPr="00017237">
              <w:rPr>
                <w:rFonts w:ascii="Goudy Old Style" w:hAnsi="Goudy Old Style"/>
                <w:position w:val="-12"/>
                <w:sz w:val="24"/>
                <w:szCs w:val="24"/>
              </w:rPr>
              <w:object w:dxaOrig="1820" w:dyaOrig="400">
                <v:shape id="_x0000_i1052" type="#_x0000_t75" style="width:90.75pt;height:20.25pt" o:ole="">
                  <v:imagedata r:id="rId62" o:title=""/>
                </v:shape>
                <o:OLEObject Type="Embed" ProgID="Equation.DSMT4" ShapeID="_x0000_i1052" DrawAspect="Content" ObjectID="_1622527085" r:id="rId63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=</w:t>
            </w:r>
            <w:r w:rsidRPr="00017237">
              <w:rPr>
                <w:rFonts w:ascii="Goudy Old Style" w:hAnsi="Goudy Old Style"/>
                <w:position w:val="-8"/>
                <w:sz w:val="24"/>
                <w:szCs w:val="24"/>
              </w:rPr>
              <w:object w:dxaOrig="3800" w:dyaOrig="360">
                <v:shape id="_x0000_i1053" type="#_x0000_t75" style="width:174.75pt;height:16.5pt" o:ole="">
                  <v:imagedata r:id="rId64" o:title=""/>
                </v:shape>
                <o:OLEObject Type="Embed" ProgID="Equation.DSMT4" ShapeID="_x0000_i1053" DrawAspect="Content" ObjectID="_1622527086" r:id="rId65"/>
              </w:object>
            </w:r>
            <w:r w:rsidR="00C46A62" w:rsidRPr="00017237">
              <w:rPr>
                <w:rFonts w:ascii="Goudy Old Style" w:hAnsi="Goudy Old Style"/>
                <w:sz w:val="24"/>
                <w:szCs w:val="24"/>
              </w:rPr>
              <w:t xml:space="preserve"> …… 1 mark</w:t>
            </w:r>
          </w:p>
          <w:p w:rsidR="00071BAF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Power developed = Power input – Armature Cu loss = 669025W</w:t>
            </w:r>
          </w:p>
          <w:p w:rsidR="00464CE0" w:rsidRPr="00017237" w:rsidRDefault="00071BAF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Torque developed = </w:t>
            </w:r>
            <w:r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2320" w:dyaOrig="620">
                <v:shape id="_x0000_i1054" type="#_x0000_t75" style="width:111pt;height:29.25pt" o:ole="">
                  <v:imagedata r:id="rId66" o:title=""/>
                </v:shape>
                <o:OLEObject Type="Embed" ProgID="Equation.DSMT4" ShapeID="_x0000_i1054" DrawAspect="Content" ObjectID="_1622527087" r:id="rId67"/>
              </w:object>
            </w:r>
            <w:r w:rsidR="00C46A62" w:rsidRPr="00017237">
              <w:rPr>
                <w:rFonts w:ascii="Goudy Old Style" w:hAnsi="Goudy Old Style"/>
                <w:sz w:val="24"/>
                <w:szCs w:val="24"/>
              </w:rPr>
              <w:t>…… 1 mark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lastRenderedPageBreak/>
              <w:t>(</w:t>
            </w:r>
            <w:r w:rsidR="00F500F3" w:rsidRPr="00017237">
              <w:rPr>
                <w:rFonts w:ascii="Goudy Old Style" w:hAnsi="Goudy Old Style"/>
                <w:sz w:val="24"/>
                <w:szCs w:val="24"/>
              </w:rPr>
              <w:t>6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C46A62" w:rsidRPr="00017237" w:rsidRDefault="00C46A6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Explanation – effect of change of excitation in alternator with </w:t>
            </w: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phasor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proofErr w:type="gramStart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diagram </w:t>
            </w:r>
            <w:r w:rsidR="00464CE0"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…</w:t>
            </w:r>
            <w:proofErr w:type="gramEnd"/>
            <w:r w:rsidRPr="00017237">
              <w:rPr>
                <w:rFonts w:ascii="Goudy Old Style" w:hAnsi="Goudy Old Style"/>
                <w:sz w:val="24"/>
                <w:szCs w:val="24"/>
              </w:rPr>
              <w:t>.. 5 marks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C46A62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46A62" w:rsidRPr="00017237">
              <w:rPr>
                <w:rFonts w:ascii="Goudy Old Style" w:hAnsi="Goudy Old Style"/>
                <w:position w:val="-24"/>
                <w:sz w:val="24"/>
                <w:szCs w:val="24"/>
              </w:rPr>
              <w:object w:dxaOrig="3240" w:dyaOrig="620">
                <v:shape id="_x0000_i1055" type="#_x0000_t75" style="width:150pt;height:29.25pt" o:ole="">
                  <v:imagedata r:id="rId68" o:title=""/>
                </v:shape>
                <o:OLEObject Type="Embed" ProgID="Equation.DSMT4" ShapeID="_x0000_i1055" DrawAspect="Content" ObjectID="_1622527088" r:id="rId69"/>
              </w:object>
            </w:r>
          </w:p>
          <w:p w:rsidR="00C46A62" w:rsidRPr="00017237" w:rsidRDefault="00C46A6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28"/>
                <w:sz w:val="24"/>
                <w:szCs w:val="24"/>
              </w:rPr>
              <w:object w:dxaOrig="2620" w:dyaOrig="660">
                <v:shape id="_x0000_i1056" type="#_x0000_t75" style="width:120.75pt;height:30.75pt" o:ole="">
                  <v:imagedata r:id="rId70" o:title=""/>
                </v:shape>
                <o:OLEObject Type="Embed" ProgID="Equation.DSMT4" ShapeID="_x0000_i1056" DrawAspect="Content" ObjectID="_1622527089" r:id="rId71"/>
              </w:object>
            </w:r>
            <w:r w:rsidR="007347C1" w:rsidRPr="00017237">
              <w:rPr>
                <w:rFonts w:ascii="Goudy Old Style" w:hAnsi="Goudy Old Style"/>
                <w:sz w:val="24"/>
                <w:szCs w:val="24"/>
              </w:rPr>
              <w:t>….. 1 mark</w:t>
            </w:r>
          </w:p>
          <w:p w:rsidR="00C46A62" w:rsidRPr="00017237" w:rsidRDefault="007347C1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Starting torque,</w:t>
            </w:r>
            <w:r w:rsidRPr="00017237">
              <w:rPr>
                <w:rFonts w:ascii="Goudy Old Style" w:hAnsi="Goudy Old Style"/>
                <w:position w:val="-30"/>
                <w:sz w:val="24"/>
                <w:szCs w:val="24"/>
              </w:rPr>
              <w:object w:dxaOrig="6520" w:dyaOrig="720">
                <v:shape id="_x0000_i1057" type="#_x0000_t75" style="width:300.75pt;height:33pt" o:ole="">
                  <v:imagedata r:id="rId72" o:title=""/>
                </v:shape>
                <o:OLEObject Type="Embed" ProgID="Equation.DSMT4" ShapeID="_x0000_i1057" DrawAspect="Content" ObjectID="_1622527090" r:id="rId73"/>
              </w:object>
            </w:r>
            <w:r w:rsidR="00C46A62" w:rsidRPr="00017237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  <w:p w:rsidR="007347C1" w:rsidRPr="00017237" w:rsidRDefault="007347C1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….. 2 marks</w:t>
            </w:r>
          </w:p>
          <w:p w:rsidR="00C46A62" w:rsidRPr="00017237" w:rsidRDefault="00C46A6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Slip at maximum torque, </w:t>
            </w:r>
            <w:r w:rsidRPr="00017237">
              <w:rPr>
                <w:rFonts w:ascii="Goudy Old Style" w:hAnsi="Goudy Old Style"/>
                <w:position w:val="-30"/>
                <w:sz w:val="24"/>
                <w:szCs w:val="24"/>
              </w:rPr>
              <w:object w:dxaOrig="2060" w:dyaOrig="680">
                <v:shape id="_x0000_i1058" type="#_x0000_t75" style="width:101.25pt;height:33.75pt" o:ole="">
                  <v:imagedata r:id="rId74" o:title=""/>
                </v:shape>
                <o:OLEObject Type="Embed" ProgID="Equation.DSMT4" ShapeID="_x0000_i1058" DrawAspect="Content" ObjectID="_1622527091" r:id="rId75"/>
              </w:object>
            </w:r>
            <w:r w:rsidR="007347C1" w:rsidRPr="00017237">
              <w:rPr>
                <w:rFonts w:ascii="Goudy Old Style" w:hAnsi="Goudy Old Style"/>
                <w:sz w:val="24"/>
                <w:szCs w:val="24"/>
              </w:rPr>
              <w:t xml:space="preserve">  …… 1 mark</w:t>
            </w:r>
          </w:p>
          <w:p w:rsidR="00464CE0" w:rsidRPr="00017237" w:rsidRDefault="00C46A62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Maximum torque, </w:t>
            </w:r>
            <w:r w:rsidR="007347C1" w:rsidRPr="00017237">
              <w:rPr>
                <w:rFonts w:ascii="Goudy Old Style" w:hAnsi="Goudy Old Style"/>
                <w:position w:val="-30"/>
                <w:sz w:val="24"/>
                <w:szCs w:val="24"/>
              </w:rPr>
              <w:object w:dxaOrig="5440" w:dyaOrig="720">
                <v:shape id="_x0000_i1059" type="#_x0000_t75" style="width:250.5pt;height:33pt" o:ole="">
                  <v:imagedata r:id="rId76" o:title=""/>
                </v:shape>
                <o:OLEObject Type="Embed" ProgID="Equation.DSMT4" ShapeID="_x0000_i1059" DrawAspect="Content" ObjectID="_1622527092" r:id="rId77"/>
              </w:object>
            </w:r>
          </w:p>
          <w:p w:rsidR="007347C1" w:rsidRPr="00017237" w:rsidRDefault="007347C1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…… 1 mark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464CE0" w:rsidRPr="00017237" w:rsidTr="00BD4CC9">
        <w:tc>
          <w:tcPr>
            <w:tcW w:w="9606" w:type="dxa"/>
            <w:gridSpan w:val="6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sz w:val="24"/>
                <w:szCs w:val="24"/>
              </w:rPr>
              <w:t>PART D</w:t>
            </w:r>
          </w:p>
        </w:tc>
      </w:tr>
      <w:tr w:rsidR="00464CE0" w:rsidRPr="00017237" w:rsidTr="00BD4CC9">
        <w:tc>
          <w:tcPr>
            <w:tcW w:w="9606" w:type="dxa"/>
            <w:gridSpan w:val="6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Answer any two</w:t>
            </w:r>
            <w:r w:rsidR="000E69A9">
              <w:rPr>
                <w:rFonts w:ascii="Goudy Old Style" w:hAnsi="Goudy Old Style"/>
                <w:b/>
                <w:i/>
                <w:sz w:val="24"/>
                <w:szCs w:val="24"/>
              </w:rPr>
              <w:t xml:space="preserve"> </w:t>
            </w:r>
            <w:r w:rsidRPr="00017237">
              <w:rPr>
                <w:rFonts w:ascii="Goudy Old Style" w:hAnsi="Goudy Old Style"/>
                <w:b/>
                <w:i/>
                <w:sz w:val="24"/>
                <w:szCs w:val="24"/>
              </w:rPr>
              <w:t>full questions, each carries 10 marks.</w:t>
            </w:r>
          </w:p>
        </w:tc>
      </w:tr>
      <w:tr w:rsidR="00464CE0" w:rsidRPr="00017237" w:rsidTr="00A179CE">
        <w:trPr>
          <w:trHeight w:val="838"/>
        </w:trPr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30" w:type="dxa"/>
            <w:gridSpan w:val="3"/>
            <w:shd w:val="clear" w:color="auto" w:fill="auto"/>
          </w:tcPr>
          <w:p w:rsidR="00682A04" w:rsidRPr="00017237" w:rsidRDefault="00682A0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Draw circle diagram ….. 5 marks</w:t>
            </w:r>
          </w:p>
          <w:p w:rsidR="00682A04" w:rsidRPr="00017237" w:rsidRDefault="00682A0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Line current OP = 30A ….. 3 marks</w:t>
            </w:r>
          </w:p>
          <w:p w:rsidR="00464CE0" w:rsidRPr="00017237" w:rsidRDefault="00682A0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Power factor at full-load = cos30° = 0.866 ….. 2 marks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( 10)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682A04" w:rsidRPr="00017237" w:rsidRDefault="00682A0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Sketch the connections of star-delta start at start &amp; run …… 1 mark</w:t>
            </w:r>
          </w:p>
          <w:p w:rsidR="00682A04" w:rsidRPr="00017237" w:rsidRDefault="00682A04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Explanation …… 2 marks</w:t>
            </w:r>
          </w:p>
          <w:p w:rsidR="00957ED7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30"/>
                <w:sz w:val="24"/>
                <w:szCs w:val="24"/>
              </w:rPr>
              <w:object w:dxaOrig="3300" w:dyaOrig="680">
                <v:shape id="_x0000_i1060" type="#_x0000_t75" style="width:150pt;height:31.5pt" o:ole="">
                  <v:imagedata r:id="rId78" o:title=""/>
                </v:shape>
                <o:OLEObject Type="Embed" ProgID="Equation.DSMT4" ShapeID="_x0000_i1060" DrawAspect="Content" ObjectID="_1622527093" r:id="rId79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>…… 1 mark</w:t>
            </w:r>
          </w:p>
          <w:p w:rsidR="00464CE0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position w:val="-30"/>
                <w:sz w:val="24"/>
                <w:szCs w:val="24"/>
              </w:rPr>
              <w:object w:dxaOrig="3140" w:dyaOrig="680">
                <v:shape id="_x0000_i1061" type="#_x0000_t75" style="width:145.5pt;height:31.5pt" o:ole="">
                  <v:imagedata r:id="rId80" o:title=""/>
                </v:shape>
                <o:OLEObject Type="Embed" ProgID="Equation.DSMT4" ShapeID="_x0000_i1061" DrawAspect="Content" ObjectID="_1622527094" r:id="rId81"/>
              </w:object>
            </w:r>
            <w:r w:rsidRPr="00017237">
              <w:rPr>
                <w:rFonts w:ascii="Goudy Old Style" w:hAnsi="Goudy Old Style"/>
                <w:sz w:val="24"/>
                <w:szCs w:val="24"/>
              </w:rPr>
              <w:t xml:space="preserve"> …….. 1 mark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</w:t>
            </w:r>
            <w:r w:rsidR="00F72D4C" w:rsidRPr="00017237">
              <w:rPr>
                <w:rFonts w:ascii="Goudy Old Style" w:hAnsi="Goudy Old Style"/>
                <w:sz w:val="24"/>
                <w:szCs w:val="24"/>
              </w:rPr>
              <w:t>5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464CE0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Atleast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 xml:space="preserve"> 3</w:t>
            </w:r>
            <w:r w:rsidR="00F72D4C" w:rsidRPr="00017237">
              <w:rPr>
                <w:rFonts w:ascii="Goudy Old Style" w:hAnsi="Goudy Old Style"/>
                <w:sz w:val="24"/>
                <w:szCs w:val="24"/>
              </w:rPr>
              <w:t xml:space="preserve"> comparison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s (IG less complicated as no brushes/</w:t>
            </w:r>
            <w:proofErr w:type="spellStart"/>
            <w:r w:rsidRPr="00017237">
              <w:rPr>
                <w:rFonts w:ascii="Goudy Old Style" w:hAnsi="Goudy Old Style"/>
                <w:sz w:val="24"/>
                <w:szCs w:val="24"/>
              </w:rPr>
              <w:t>sliprings</w:t>
            </w:r>
            <w:proofErr w:type="spellEnd"/>
            <w:r w:rsidRPr="00017237">
              <w:rPr>
                <w:rFonts w:ascii="Goudy Old Style" w:hAnsi="Goudy Old Style"/>
                <w:sz w:val="24"/>
                <w:szCs w:val="24"/>
              </w:rPr>
              <w:t>, separate DC excitation required for SG, IG frequency is regulated by power supply</w:t>
            </w:r>
            <w:r w:rsidR="00697229" w:rsidRPr="00017237">
              <w:rPr>
                <w:rFonts w:ascii="Goudy Old Style" w:hAnsi="Goudy Old Style"/>
                <w:sz w:val="24"/>
                <w:szCs w:val="24"/>
              </w:rPr>
              <w:t>, IG efficiency power, draws large reactive power from supply, operates only at leading power factor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)</w:t>
            </w:r>
            <w:r w:rsidR="00F72D4C" w:rsidRPr="00017237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…… 5 marks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F72D4C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(5)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a)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464CE0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Circuit of split-phase IM with explanation ….. 2 marks</w:t>
            </w:r>
          </w:p>
          <w:p w:rsidR="00957ED7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Circuit of capacitor-star IM with explanation ….. 2 marks</w:t>
            </w:r>
          </w:p>
          <w:p w:rsidR="00957ED7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Circuit of capacitor start &amp; run IM with explanation ….. 2 marks</w:t>
            </w:r>
          </w:p>
          <w:p w:rsidR="00957ED7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Circuit of shaded-pole IM with explanation ….. 2 marks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F72D4C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(8)</w:t>
            </w:r>
          </w:p>
        </w:tc>
      </w:tr>
      <w:tr w:rsidR="00464CE0" w:rsidRPr="00017237" w:rsidTr="00A179CE">
        <w:tc>
          <w:tcPr>
            <w:tcW w:w="45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b)</w:t>
            </w:r>
          </w:p>
        </w:tc>
        <w:tc>
          <w:tcPr>
            <w:tcW w:w="7930" w:type="dxa"/>
            <w:gridSpan w:val="3"/>
            <w:shd w:val="clear" w:color="auto" w:fill="auto"/>
          </w:tcPr>
          <w:p w:rsidR="00464CE0" w:rsidRPr="00017237" w:rsidRDefault="00957ED7" w:rsidP="00017237">
            <w:pPr>
              <w:spacing w:after="0" w:line="24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Sketch the</w:t>
            </w:r>
            <w:r w:rsidR="00F72D4C" w:rsidRPr="00017237">
              <w:rPr>
                <w:rFonts w:ascii="Goudy Old Style" w:hAnsi="Goudy Old Style"/>
                <w:sz w:val="24"/>
                <w:szCs w:val="24"/>
              </w:rPr>
              <w:t xml:space="preserve"> equivalent circuit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and mark all</w:t>
            </w:r>
            <w:r w:rsidR="00F72D4C" w:rsidRPr="00017237">
              <w:rPr>
                <w:rFonts w:ascii="Goudy Old Style" w:hAnsi="Goudy Old Style"/>
                <w:sz w:val="24"/>
                <w:szCs w:val="24"/>
              </w:rPr>
              <w:t xml:space="preserve"> parameters </w:t>
            </w:r>
            <w:r w:rsidRPr="00017237">
              <w:rPr>
                <w:rFonts w:ascii="Goudy Old Style" w:hAnsi="Goudy Old Style"/>
                <w:sz w:val="24"/>
                <w:szCs w:val="24"/>
              </w:rPr>
              <w:t>…. 2 marks</w:t>
            </w:r>
          </w:p>
        </w:tc>
        <w:tc>
          <w:tcPr>
            <w:tcW w:w="804" w:type="dxa"/>
            <w:shd w:val="clear" w:color="auto" w:fill="auto"/>
          </w:tcPr>
          <w:p w:rsidR="00464CE0" w:rsidRPr="00017237" w:rsidRDefault="00F72D4C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 xml:space="preserve">(2) </w:t>
            </w:r>
          </w:p>
        </w:tc>
      </w:tr>
      <w:tr w:rsidR="00464CE0" w:rsidRPr="00017237" w:rsidTr="00BD4CC9">
        <w:tc>
          <w:tcPr>
            <w:tcW w:w="9606" w:type="dxa"/>
            <w:gridSpan w:val="6"/>
            <w:shd w:val="clear" w:color="auto" w:fill="auto"/>
          </w:tcPr>
          <w:p w:rsidR="00464CE0" w:rsidRPr="00017237" w:rsidRDefault="00464CE0" w:rsidP="00017237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17237">
              <w:rPr>
                <w:rFonts w:ascii="Goudy Old Style" w:hAnsi="Goudy Old Style"/>
                <w:sz w:val="24"/>
                <w:szCs w:val="24"/>
              </w:rPr>
              <w:t>****</w:t>
            </w:r>
          </w:p>
        </w:tc>
      </w:tr>
    </w:tbl>
    <w:p w:rsidR="0017398E" w:rsidRPr="00017237" w:rsidRDefault="0017398E" w:rsidP="00017237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0667F2" w:rsidRDefault="000667F2"/>
    <w:p w:rsidR="0076050B" w:rsidRDefault="0076050B" w:rsidP="002D2665">
      <w:pPr>
        <w:jc w:val="center"/>
      </w:pPr>
    </w:p>
    <w:sectPr w:rsidR="0076050B" w:rsidSect="00E15EF6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95" w:rsidRDefault="008F2795" w:rsidP="000667F2">
      <w:pPr>
        <w:spacing w:after="0" w:line="240" w:lineRule="auto"/>
      </w:pPr>
      <w:r>
        <w:separator/>
      </w:r>
    </w:p>
  </w:endnote>
  <w:endnote w:type="continuationSeparator" w:id="1">
    <w:p w:rsidR="008F2795" w:rsidRDefault="008F2795" w:rsidP="0006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A" w:rsidRDefault="00FC6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udy Old Style" w:hAnsi="Goudy Old Style"/>
        <w:i/>
      </w:rPr>
      <w:id w:val="34512086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i/>
          </w:rPr>
          <w:id w:val="565050523"/>
          <w:docPartObj>
            <w:docPartGallery w:val="Page Numbers (Top of Page)"/>
            <w:docPartUnique/>
          </w:docPartObj>
        </w:sdtPr>
        <w:sdtContent>
          <w:p w:rsidR="000667F2" w:rsidRPr="000667F2" w:rsidRDefault="000667F2">
            <w:pPr>
              <w:pStyle w:val="Footer"/>
              <w:jc w:val="right"/>
              <w:rPr>
                <w:rFonts w:ascii="Goudy Old Style" w:hAnsi="Goudy Old Style"/>
                <w:i/>
              </w:rPr>
            </w:pPr>
            <w:r w:rsidRPr="000667F2">
              <w:rPr>
                <w:rFonts w:ascii="Goudy Old Style" w:hAnsi="Goudy Old Style"/>
                <w:i/>
              </w:rPr>
              <w:t xml:space="preserve">Page </w: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begin"/>
            </w:r>
            <w:r w:rsidRPr="000667F2">
              <w:rPr>
                <w:rFonts w:ascii="Goudy Old Style" w:hAnsi="Goudy Old Style"/>
                <w:b/>
                <w:i/>
              </w:rPr>
              <w:instrText xml:space="preserve"> PAGE </w:instrTex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separate"/>
            </w:r>
            <w:r w:rsidR="003C5908">
              <w:rPr>
                <w:rFonts w:ascii="Goudy Old Style" w:hAnsi="Goudy Old Style"/>
                <w:b/>
                <w:i/>
                <w:noProof/>
              </w:rPr>
              <w:t>1</w: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end"/>
            </w:r>
            <w:r w:rsidRPr="000667F2">
              <w:rPr>
                <w:rFonts w:ascii="Goudy Old Style" w:hAnsi="Goudy Old Style"/>
                <w:i/>
              </w:rPr>
              <w:t xml:space="preserve"> of </w: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begin"/>
            </w:r>
            <w:r w:rsidRPr="000667F2">
              <w:rPr>
                <w:rFonts w:ascii="Goudy Old Style" w:hAnsi="Goudy Old Style"/>
                <w:b/>
                <w:i/>
              </w:rPr>
              <w:instrText xml:space="preserve"> NUMPAGES  </w:instrTex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separate"/>
            </w:r>
            <w:r w:rsidR="003C5908">
              <w:rPr>
                <w:rFonts w:ascii="Goudy Old Style" w:hAnsi="Goudy Old Style"/>
                <w:b/>
                <w:i/>
                <w:noProof/>
              </w:rPr>
              <w:t>3</w:t>
            </w:r>
            <w:r w:rsidR="00BA7B25" w:rsidRPr="000667F2">
              <w:rPr>
                <w:rFonts w:ascii="Goudy Old Style" w:hAnsi="Goudy Old Style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0667F2" w:rsidRPr="000667F2" w:rsidRDefault="000667F2">
    <w:pPr>
      <w:pStyle w:val="Footer"/>
      <w:rPr>
        <w:rFonts w:ascii="Goudy Old Style" w:hAnsi="Goudy Old Style"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A" w:rsidRDefault="00FC6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95" w:rsidRDefault="008F2795" w:rsidP="000667F2">
      <w:pPr>
        <w:spacing w:after="0" w:line="240" w:lineRule="auto"/>
      </w:pPr>
      <w:r>
        <w:separator/>
      </w:r>
    </w:p>
  </w:footnote>
  <w:footnote w:type="continuationSeparator" w:id="1">
    <w:p w:rsidR="008F2795" w:rsidRDefault="008F2795" w:rsidP="0006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A" w:rsidRDefault="00BA7B2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34501" o:spid="_x0000_s5122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A" w:rsidRDefault="00BA7B2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34502" o:spid="_x0000_s5123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A" w:rsidRDefault="00BA7B2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34500" o:spid="_x0000_s5121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3FA"/>
    <w:multiLevelType w:val="hybridMultilevel"/>
    <w:tmpl w:val="89DC29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7237"/>
    <w:rsid w:val="00032289"/>
    <w:rsid w:val="0006348A"/>
    <w:rsid w:val="000667F2"/>
    <w:rsid w:val="00071BAF"/>
    <w:rsid w:val="000A60DC"/>
    <w:rsid w:val="000B17D8"/>
    <w:rsid w:val="000C1EDA"/>
    <w:rsid w:val="000D744D"/>
    <w:rsid w:val="000E69A9"/>
    <w:rsid w:val="00125FB1"/>
    <w:rsid w:val="00173241"/>
    <w:rsid w:val="0017398E"/>
    <w:rsid w:val="001A68E8"/>
    <w:rsid w:val="001B17B3"/>
    <w:rsid w:val="001E650D"/>
    <w:rsid w:val="00213E52"/>
    <w:rsid w:val="00274B7A"/>
    <w:rsid w:val="00295BBF"/>
    <w:rsid w:val="002D2665"/>
    <w:rsid w:val="003115FA"/>
    <w:rsid w:val="003140C0"/>
    <w:rsid w:val="00325C7C"/>
    <w:rsid w:val="00325D13"/>
    <w:rsid w:val="0034694D"/>
    <w:rsid w:val="00351E7F"/>
    <w:rsid w:val="00360BC3"/>
    <w:rsid w:val="00371754"/>
    <w:rsid w:val="003905E1"/>
    <w:rsid w:val="00392B64"/>
    <w:rsid w:val="003C5908"/>
    <w:rsid w:val="003E2E5D"/>
    <w:rsid w:val="00417204"/>
    <w:rsid w:val="00464CE0"/>
    <w:rsid w:val="00492F2A"/>
    <w:rsid w:val="00493883"/>
    <w:rsid w:val="004F3E42"/>
    <w:rsid w:val="00501B58"/>
    <w:rsid w:val="005026D4"/>
    <w:rsid w:val="00507DAD"/>
    <w:rsid w:val="00510A51"/>
    <w:rsid w:val="005C3312"/>
    <w:rsid w:val="005D0CFC"/>
    <w:rsid w:val="00640730"/>
    <w:rsid w:val="00681E28"/>
    <w:rsid w:val="00682A04"/>
    <w:rsid w:val="0069349A"/>
    <w:rsid w:val="00697229"/>
    <w:rsid w:val="006A402F"/>
    <w:rsid w:val="006D6235"/>
    <w:rsid w:val="006D62CF"/>
    <w:rsid w:val="006E66FE"/>
    <w:rsid w:val="006F37E5"/>
    <w:rsid w:val="007347C1"/>
    <w:rsid w:val="00752BBB"/>
    <w:rsid w:val="0076050B"/>
    <w:rsid w:val="007650AD"/>
    <w:rsid w:val="008253EC"/>
    <w:rsid w:val="00894EF4"/>
    <w:rsid w:val="008A5A76"/>
    <w:rsid w:val="008C33D5"/>
    <w:rsid w:val="008F2795"/>
    <w:rsid w:val="009017E0"/>
    <w:rsid w:val="00935557"/>
    <w:rsid w:val="0095520A"/>
    <w:rsid w:val="00957ED7"/>
    <w:rsid w:val="009A009D"/>
    <w:rsid w:val="009B0731"/>
    <w:rsid w:val="009F2F74"/>
    <w:rsid w:val="00A131F7"/>
    <w:rsid w:val="00A179CE"/>
    <w:rsid w:val="00A502A1"/>
    <w:rsid w:val="00AB0791"/>
    <w:rsid w:val="00AC5AF5"/>
    <w:rsid w:val="00B804ED"/>
    <w:rsid w:val="00B92B83"/>
    <w:rsid w:val="00B93A85"/>
    <w:rsid w:val="00BA3E41"/>
    <w:rsid w:val="00BA7B25"/>
    <w:rsid w:val="00BD4CC9"/>
    <w:rsid w:val="00BE2009"/>
    <w:rsid w:val="00C15B82"/>
    <w:rsid w:val="00C366E9"/>
    <w:rsid w:val="00C46A62"/>
    <w:rsid w:val="00C47B42"/>
    <w:rsid w:val="00CA6F2E"/>
    <w:rsid w:val="00CB174E"/>
    <w:rsid w:val="00CF3239"/>
    <w:rsid w:val="00D374A1"/>
    <w:rsid w:val="00D57F08"/>
    <w:rsid w:val="00DF1597"/>
    <w:rsid w:val="00E15EF6"/>
    <w:rsid w:val="00EF7A9C"/>
    <w:rsid w:val="00F500F3"/>
    <w:rsid w:val="00F72D4C"/>
    <w:rsid w:val="00F97B4D"/>
    <w:rsid w:val="00FA21AE"/>
    <w:rsid w:val="00FA3AFB"/>
    <w:rsid w:val="00FA7D80"/>
    <w:rsid w:val="00FB2B4E"/>
    <w:rsid w:val="00FC6B5A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F2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06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F2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2019-06-16T13:06:00Z</cp:lastPrinted>
  <dcterms:created xsi:type="dcterms:W3CDTF">2019-06-19T08:39:00Z</dcterms:created>
  <dcterms:modified xsi:type="dcterms:W3CDTF">2019-06-20T03:41:00Z</dcterms:modified>
</cp:coreProperties>
</file>