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56"/>
        <w:gridCol w:w="416"/>
        <w:gridCol w:w="2258"/>
        <w:gridCol w:w="2846"/>
        <w:gridCol w:w="2958"/>
        <w:gridCol w:w="672"/>
      </w:tblGrid>
      <w:tr w:rsidR="00B17B82" w:rsidRPr="00CC20F7" w:rsidTr="00B17B82">
        <w:trPr>
          <w:trHeight w:val="699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17B82" w:rsidRPr="00CC20F7" w:rsidRDefault="00B17B82" w:rsidP="00CC20F7">
            <w:pPr>
              <w:jc w:val="center"/>
              <w:rPr>
                <w:b/>
                <w:sz w:val="32"/>
              </w:rPr>
            </w:pPr>
            <w:bookmarkStart w:id="0" w:name="_GoBack" w:colFirst="0" w:colLast="0"/>
          </w:p>
        </w:tc>
      </w:tr>
      <w:tr w:rsidR="00CC20F7" w:rsidRPr="00CC20F7" w:rsidTr="00B17B82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C22948" w:rsidRDefault="00CC20F7" w:rsidP="00C22948">
            <w:pPr>
              <w:jc w:val="center"/>
              <w:rPr>
                <w:b/>
                <w:sz w:val="32"/>
              </w:rPr>
            </w:pPr>
            <w:r w:rsidRPr="00CC20F7">
              <w:rPr>
                <w:b/>
                <w:sz w:val="32"/>
              </w:rPr>
              <w:t>Scheme of Valuation/Answer Key</w:t>
            </w:r>
          </w:p>
          <w:p w:rsidR="00CC20F7" w:rsidRPr="00CC20F7" w:rsidRDefault="00CC20F7" w:rsidP="00C22948">
            <w:pPr>
              <w:jc w:val="center"/>
              <w:rPr>
                <w:b/>
                <w:sz w:val="32"/>
                <w:szCs w:val="32"/>
              </w:rPr>
            </w:pPr>
            <w:r w:rsidRPr="00CC20F7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CC20F7" w:rsidRPr="00CC20F7" w:rsidTr="00B17B82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CC20F7" w:rsidRPr="00CC20F7" w:rsidRDefault="00CC20F7" w:rsidP="00CC20F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C20F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CC20F7" w:rsidRPr="00CC20F7" w:rsidRDefault="007A71E4" w:rsidP="00CC20F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</w:t>
            </w:r>
            <w:r w:rsidR="00CC20F7" w:rsidRPr="00CC20F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DEGREE EXAMINATION, DECEMBER 201</w:t>
            </w:r>
            <w:r w:rsidR="00615DF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CC20F7" w:rsidRPr="00CC20F7" w:rsidTr="00B17B82">
        <w:tc>
          <w:tcPr>
            <w:tcW w:w="9606" w:type="dxa"/>
            <w:gridSpan w:val="6"/>
            <w:shd w:val="clear" w:color="auto" w:fill="auto"/>
            <w:vAlign w:val="center"/>
          </w:tcPr>
          <w:p w:rsidR="00CC20F7" w:rsidRPr="00CC20F7" w:rsidRDefault="00CC20F7" w:rsidP="00CC20F7">
            <w:pPr>
              <w:jc w:val="center"/>
            </w:pPr>
            <w:r w:rsidRPr="00CC20F7">
              <w:rPr>
                <w:rFonts w:ascii="Times New Roman" w:hAnsi="Times New Roman"/>
                <w:b/>
                <w:sz w:val="24"/>
                <w:szCs w:val="24"/>
              </w:rPr>
              <w:t>Course Code: ME369</w:t>
            </w:r>
          </w:p>
        </w:tc>
      </w:tr>
      <w:tr w:rsidR="00CC20F7" w:rsidRPr="00CC20F7" w:rsidTr="00B17B82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94"/>
            </w:tblGrid>
            <w:tr w:rsidR="00CC20F7" w:rsidRPr="00CC20F7" w:rsidTr="00836E3A">
              <w:trPr>
                <w:trHeight w:val="107"/>
                <w:jc w:val="center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878"/>
                  </w:tblGrid>
                  <w:tr w:rsidR="00CC20F7" w:rsidRPr="00CC20F7" w:rsidTr="00836E3A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3662"/>
                        </w:tblGrid>
                        <w:tr w:rsidR="00CC20F7" w:rsidRPr="00CC20F7" w:rsidTr="00836E3A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/>
                              </w:tblPr>
                              <w:tblGrid>
                                <w:gridCol w:w="3446"/>
                              </w:tblGrid>
                              <w:tr w:rsidR="00CC20F7" w:rsidRPr="00CC20F7" w:rsidTr="00836E3A">
                                <w:trPr>
                                  <w:trHeight w:val="107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/>
                                    </w:tblPr>
                                    <w:tblGrid>
                                      <w:gridCol w:w="3230"/>
                                    </w:tblGrid>
                                    <w:tr w:rsidR="00CC20F7" w:rsidRPr="00CC20F7" w:rsidTr="00836E3A">
                                      <w:trPr>
                                        <w:trHeight w:val="107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CC20F7" w:rsidRPr="00CC20F7" w:rsidRDefault="00CC20F7" w:rsidP="00836E3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CC20F7"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Course Name: TRIBOLOGY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C20F7" w:rsidRPr="00CC20F7" w:rsidRDefault="00CC20F7" w:rsidP="00836E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20F7" w:rsidRPr="00CC20F7" w:rsidRDefault="00CC20F7" w:rsidP="00836E3A">
                              <w:pPr>
                                <w:spacing w:after="0" w:line="240" w:lineRule="auto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CC20F7" w:rsidRPr="00CC20F7" w:rsidRDefault="00CC20F7" w:rsidP="00836E3A">
                        <w:pPr>
                          <w:spacing w:after="0" w:line="240" w:lineRule="auto"/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CC20F7" w:rsidRPr="00CC20F7" w:rsidRDefault="00CC20F7" w:rsidP="00836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20F7" w:rsidRPr="00CC20F7" w:rsidRDefault="00CC20F7" w:rsidP="00CC20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CC20F7" w:rsidRPr="00CC20F7" w:rsidTr="00B17B82">
        <w:tc>
          <w:tcPr>
            <w:tcW w:w="3130" w:type="dxa"/>
            <w:gridSpan w:val="3"/>
            <w:shd w:val="clear" w:color="auto" w:fill="auto"/>
          </w:tcPr>
          <w:p w:rsidR="00CC20F7" w:rsidRPr="00CC20F7" w:rsidRDefault="00CC20F7" w:rsidP="00836E3A">
            <w:r w:rsidRPr="00CC20F7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846" w:type="dxa"/>
            <w:shd w:val="clear" w:color="auto" w:fill="auto"/>
          </w:tcPr>
          <w:p w:rsidR="00CC20F7" w:rsidRPr="00CC20F7" w:rsidRDefault="00CC20F7" w:rsidP="00836E3A"/>
        </w:tc>
        <w:tc>
          <w:tcPr>
            <w:tcW w:w="3630" w:type="dxa"/>
            <w:gridSpan w:val="2"/>
            <w:shd w:val="clear" w:color="auto" w:fill="auto"/>
          </w:tcPr>
          <w:p w:rsidR="00CC20F7" w:rsidRPr="00CC20F7" w:rsidRDefault="00CC20F7" w:rsidP="00CC20F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C20F7" w:rsidRPr="00CC20F7" w:rsidTr="00B17B82">
        <w:tc>
          <w:tcPr>
            <w:tcW w:w="9606" w:type="dxa"/>
            <w:gridSpan w:val="6"/>
            <w:shd w:val="clear" w:color="auto" w:fill="auto"/>
            <w:vAlign w:val="center"/>
          </w:tcPr>
          <w:p w:rsidR="00CC20F7" w:rsidRPr="00CC20F7" w:rsidRDefault="00CC20F7" w:rsidP="00CC20F7">
            <w:pPr>
              <w:jc w:val="center"/>
            </w:pPr>
          </w:p>
        </w:tc>
      </w:tr>
      <w:tr w:rsidR="00CC20F7" w:rsidRPr="00CC20F7" w:rsidTr="00B17B82">
        <w:tc>
          <w:tcPr>
            <w:tcW w:w="9606" w:type="dxa"/>
            <w:gridSpan w:val="6"/>
            <w:shd w:val="clear" w:color="auto" w:fill="auto"/>
          </w:tcPr>
          <w:p w:rsidR="00CC20F7" w:rsidRPr="00CC20F7" w:rsidRDefault="00CC20F7" w:rsidP="00CC20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20F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CC20F7" w:rsidRPr="00CC20F7" w:rsidTr="00B17B82">
        <w:trPr>
          <w:trHeight w:val="263"/>
        </w:trPr>
        <w:tc>
          <w:tcPr>
            <w:tcW w:w="456" w:type="dxa"/>
            <w:shd w:val="clear" w:color="auto" w:fill="auto"/>
          </w:tcPr>
          <w:p w:rsidR="00CC20F7" w:rsidRPr="00CC20F7" w:rsidRDefault="00CC20F7" w:rsidP="00836E3A"/>
        </w:tc>
        <w:tc>
          <w:tcPr>
            <w:tcW w:w="416" w:type="dxa"/>
            <w:shd w:val="clear" w:color="auto" w:fill="auto"/>
          </w:tcPr>
          <w:p w:rsidR="00CC20F7" w:rsidRPr="00CC20F7" w:rsidRDefault="00CC20F7" w:rsidP="00836E3A"/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20F7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CC20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CC20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836E3A">
            <w:pPr>
              <w:rPr>
                <w:sz w:val="18"/>
                <w:szCs w:val="18"/>
              </w:rPr>
            </w:pPr>
            <w:r w:rsidRPr="00CC20F7">
              <w:rPr>
                <w:sz w:val="18"/>
                <w:szCs w:val="18"/>
              </w:rPr>
              <w:t>Marks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CC2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01098B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Historical development – 3; Industrial significant 2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bookmarkEnd w:id="1"/>
      <w:tr w:rsidR="00CC20F7" w:rsidRPr="00CC20F7" w:rsidTr="00B17B82">
        <w:trPr>
          <w:trHeight w:val="285"/>
        </w:trPr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01098B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both conforming and nonconforming contact with examples – 2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rPr>
          <w:trHeight w:val="285"/>
        </w:trPr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01098B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with example 2+1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01098B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Radial Axial  (1+1)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906A17" w:rsidP="0001098B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Thin film , thick film and boundary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Default="0001098B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Advantages:</w:t>
            </w:r>
          </w:p>
          <w:p w:rsidR="0001098B" w:rsidRPr="0001098B" w:rsidRDefault="0001098B" w:rsidP="000109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(a) Due to line contact between rollers and races, the radial load carrying capacity of the cylindrical roller bearing is very high.</w:t>
            </w:r>
          </w:p>
          <w:p w:rsidR="0001098B" w:rsidRPr="0001098B" w:rsidRDefault="0001098B" w:rsidP="000109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(b) Cylindrical roller bearing is more rigid than ball bearing.</w:t>
            </w:r>
          </w:p>
          <w:p w:rsidR="0001098B" w:rsidRPr="0001098B" w:rsidRDefault="0001098B" w:rsidP="000109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(c) The coefficient of friction is low and frictional</w:t>
            </w:r>
          </w:p>
          <w:p w:rsidR="0001098B" w:rsidRPr="0001098B" w:rsidRDefault="0001098B" w:rsidP="000109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loss is less in high-speed applications</w:t>
            </w:r>
          </w:p>
          <w:p w:rsidR="0001098B" w:rsidRDefault="0001098B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Disadvantages</w:t>
            </w:r>
          </w:p>
          <w:p w:rsidR="009578B5" w:rsidRPr="0001098B" w:rsidRDefault="009578B5" w:rsidP="0001098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In general, cylindrical roller bearing cannot take thrust load.</w:t>
            </w:r>
          </w:p>
          <w:p w:rsidR="0001098B" w:rsidRPr="0001098B" w:rsidRDefault="0001098B" w:rsidP="000109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(b) Cylindrical roller bearing is not self-aligning. It cannot tolerate misalignment. It needs precise alignment between axes of the shaft and the bore of the housing.</w:t>
            </w:r>
          </w:p>
          <w:p w:rsidR="0001098B" w:rsidRPr="00CC20F7" w:rsidRDefault="0001098B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 xml:space="preserve">(c) Cylindrical roller bearing generates morenoise. 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674FD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Laws – 1.5  exceptions 1.5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674FD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Adhesive component 2.5 , ploughing component 2.5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578B5" w:rsidRPr="004674FD" w:rsidRDefault="009578B5" w:rsidP="004674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cleanliness, </w:t>
            </w:r>
          </w:p>
          <w:p w:rsidR="009578B5" w:rsidRPr="004674FD" w:rsidRDefault="009578B5" w:rsidP="004674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atmospheric dust and humidity, </w:t>
            </w:r>
          </w:p>
          <w:p w:rsidR="009578B5" w:rsidRPr="004674FD" w:rsidRDefault="009578B5" w:rsidP="004674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oxide and other films, </w:t>
            </w:r>
          </w:p>
          <w:p w:rsidR="009578B5" w:rsidRPr="004674FD" w:rsidRDefault="009578B5" w:rsidP="004674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FD">
              <w:rPr>
                <w:rFonts w:ascii="Times New Roman" w:hAnsi="Times New Roman"/>
                <w:i/>
                <w:iCs/>
                <w:sz w:val="24"/>
                <w:szCs w:val="24"/>
              </w:rPr>
              <w:t>surface finish,</w:t>
            </w:r>
          </w:p>
          <w:p w:rsidR="009578B5" w:rsidRPr="004674FD" w:rsidRDefault="009578B5" w:rsidP="004674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velocity of sliding, </w:t>
            </w:r>
          </w:p>
          <w:p w:rsidR="009578B5" w:rsidRPr="004674FD" w:rsidRDefault="009578B5" w:rsidP="004674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FD">
              <w:rPr>
                <w:rFonts w:ascii="Times New Roman" w:hAnsi="Times New Roman"/>
                <w:i/>
                <w:iCs/>
                <w:sz w:val="24"/>
                <w:szCs w:val="24"/>
              </w:rPr>
              <w:t>contact pressure,</w:t>
            </w:r>
          </w:p>
          <w:p w:rsidR="009578B5" w:rsidRPr="004674FD" w:rsidRDefault="009578B5" w:rsidP="004674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temperature and </w:t>
            </w:r>
          </w:p>
          <w:p w:rsidR="00CC20F7" w:rsidRDefault="009578B5" w:rsidP="004674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FD">
              <w:rPr>
                <w:rFonts w:ascii="Times New Roman" w:hAnsi="Times New Roman"/>
                <w:i/>
                <w:iCs/>
                <w:sz w:val="24"/>
                <w:szCs w:val="24"/>
              </w:rPr>
              <w:t>such things as grain size, direction of grain orientation, vibrations and static charges etc.</w:t>
            </w:r>
          </w:p>
          <w:p w:rsidR="004674FD" w:rsidRPr="00CC20F7" w:rsidRDefault="004674FD" w:rsidP="004674FD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 - 2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Default="004674FD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Pin on Disc, Pin on Flat, Four ball tester, Pin on cylinder etc</w:t>
            </w:r>
          </w:p>
          <w:p w:rsidR="004674FD" w:rsidRDefault="004674FD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Listing 3  - 1.5 </w:t>
            </w:r>
          </w:p>
          <w:p w:rsidR="004674FD" w:rsidRPr="00CC20F7" w:rsidRDefault="004674FD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method  - 2.5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594066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2 graph 1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578B5" w:rsidRPr="00594066" w:rsidRDefault="009578B5" w:rsidP="0059406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</w:rPr>
              <w:t>Use of dissimilar materials</w:t>
            </w:r>
          </w:p>
          <w:p w:rsidR="009578B5" w:rsidRPr="00594066" w:rsidRDefault="009578B5" w:rsidP="0059406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</w:rPr>
              <w:t>Use of surface treatments such as carburizing, nitriding or some strong oxide film</w:t>
            </w:r>
          </w:p>
          <w:p w:rsidR="009578B5" w:rsidRPr="00594066" w:rsidRDefault="009578B5" w:rsidP="0059406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</w:rPr>
              <w:t>Thin layer with low shear strength</w:t>
            </w:r>
          </w:p>
          <w:p w:rsidR="009578B5" w:rsidRPr="00594066" w:rsidRDefault="009578B5" w:rsidP="0059406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</w:rPr>
              <w:t xml:space="preserve">High hardness of both surfaces (small 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</w:rPr>
              <w:t>Ar)</w:t>
            </w:r>
          </w:p>
          <w:p w:rsidR="009578B5" w:rsidRPr="00594066" w:rsidRDefault="009578B5" w:rsidP="0059406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</w:rPr>
              <w:t xml:space="preserve">High roughness </w:t>
            </w:r>
          </w:p>
          <w:p w:rsidR="009578B5" w:rsidRPr="00594066" w:rsidRDefault="009578B5" w:rsidP="0059406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</w:rPr>
              <w:t>Lubricant</w:t>
            </w:r>
          </w:p>
          <w:p w:rsidR="00CC20F7" w:rsidRPr="00CC20F7" w:rsidRDefault="00594066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9606" w:type="dxa"/>
            <w:gridSpan w:val="6"/>
            <w:shd w:val="clear" w:color="auto" w:fill="auto"/>
            <w:vAlign w:val="center"/>
          </w:tcPr>
          <w:p w:rsidR="00CC20F7" w:rsidRPr="00CC20F7" w:rsidRDefault="00CC20F7" w:rsidP="00CC20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20F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CC20F7" w:rsidRPr="00CC20F7" w:rsidTr="00B17B82">
        <w:tc>
          <w:tcPr>
            <w:tcW w:w="9606" w:type="dxa"/>
            <w:gridSpan w:val="6"/>
            <w:shd w:val="clear" w:color="auto" w:fill="auto"/>
            <w:vAlign w:val="center"/>
          </w:tcPr>
          <w:p w:rsidR="00CC20F7" w:rsidRPr="00CC20F7" w:rsidRDefault="00CC20F7" w:rsidP="00CC20F7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CC20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20F7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CC20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CC20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594066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Adhesion (1),Abrasion (1),Fatigue (1),Tribochemical(1),Fretting(1),Erosive(1)  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Slideways in machine tool industry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eastAsia="Arial Unicode MS" w:hAnsi="Times New Roman"/>
                <w:color w:val="CD0000"/>
                <w:sz w:val="24"/>
                <w:szCs w:val="24"/>
                <w:lang w:eastAsia="en-IN"/>
              </w:rPr>
              <w:t></w:t>
            </w:r>
            <w:r w:rsidRPr="00594066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Draw dies in wire drawing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eastAsia="Arial Unicode MS" w:hAnsi="Times New Roman"/>
                <w:color w:val="CD0000"/>
                <w:sz w:val="24"/>
                <w:szCs w:val="24"/>
                <w:lang w:eastAsia="en-IN"/>
              </w:rPr>
              <w:t></w:t>
            </w:r>
            <w:r w:rsidRPr="00594066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Cams and followers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eastAsia="Arial Unicode MS" w:hAnsi="Times New Roman"/>
                <w:color w:val="CD0000"/>
                <w:sz w:val="24"/>
                <w:szCs w:val="24"/>
                <w:lang w:eastAsia="en-IN"/>
              </w:rPr>
              <w:t></w:t>
            </w:r>
            <w:r w:rsidRPr="00594066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Gears</w:t>
            </w:r>
          </w:p>
          <w:p w:rsid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eastAsia="Arial Unicode MS" w:hAnsi="Times New Roman"/>
                <w:color w:val="CD0000"/>
                <w:sz w:val="24"/>
                <w:szCs w:val="24"/>
                <w:lang w:eastAsia="en-IN"/>
              </w:rPr>
              <w:t></w:t>
            </w:r>
            <w:r w:rsidRPr="00594066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Dry or boundary- lubricated journal bearings</w:t>
            </w:r>
          </w:p>
          <w:p w:rsidR="00CC20F7" w:rsidRDefault="00594066" w:rsidP="005940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eastAsia="Arial Unicode MS" w:hAnsi="Times New Roman"/>
                <w:color w:val="CD0000"/>
                <w:sz w:val="24"/>
                <w:szCs w:val="24"/>
                <w:lang w:eastAsia="en-IN"/>
              </w:rPr>
              <w:t></w:t>
            </w:r>
            <w:r w:rsidRPr="00594066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Piston rings / cylinder liners</w:t>
            </w:r>
          </w:p>
          <w:p w:rsidR="00594066" w:rsidRPr="00594066" w:rsidRDefault="00594066" w:rsidP="00594066">
            <w:pPr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Any three  - 3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</w:p>
          <w:p w:rsidR="00594066" w:rsidRPr="00594066" w:rsidRDefault="00594066" w:rsidP="005940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594066" w:rsidRDefault="00594066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two factors  2 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Increased clearances between moving parts/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machine elements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• Unwanted freedom of movement resulting in loss of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precision and performance deterioration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• Increased vibration and loading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• Shock loading</w:t>
            </w:r>
          </w:p>
          <w:p w:rsidR="00CC20F7" w:rsidRDefault="00594066" w:rsidP="005940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• More rapid wear, seizure and</w:t>
            </w:r>
          </w:p>
          <w:p w:rsidR="00594066" w:rsidRPr="00594066" w:rsidRDefault="00594066" w:rsidP="005940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Fatigue failure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594066" w:rsidRDefault="00594066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</w:rPr>
              <w:t>Assumptions  2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Contact occurs at a number of asperities, 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>n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• The asperities are spherical in shape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• The contact areas are then circular with radius 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 xml:space="preserve">a </w:t>
            </w: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and 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 xml:space="preserve">Ar = </w:t>
            </w:r>
            <w:r w:rsidRPr="00594066">
              <w:rPr>
                <w:rFonts w:ascii="Times New Roman" w:eastAsia="Arial Unicode MS" w:hAnsi="Times New Roman"/>
                <w:sz w:val="24"/>
                <w:szCs w:val="24"/>
                <w:lang w:eastAsia="en-IN"/>
              </w:rPr>
              <w:t>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>a2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• Applied load supported by each asperity = 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>py</w:t>
            </w:r>
            <w:r w:rsidRPr="00594066">
              <w:rPr>
                <w:rFonts w:ascii="Times New Roman" w:eastAsia="Arial Unicode MS" w:hAnsi="Times New Roman"/>
                <w:sz w:val="24"/>
                <w:szCs w:val="24"/>
                <w:lang w:eastAsia="en-IN"/>
              </w:rPr>
              <w:t>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>a2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( 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>py</w:t>
            </w: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is the yield pressure = hardness, 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 xml:space="preserve">H </w:t>
            </w: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)</w:t>
            </w:r>
          </w:p>
          <w:p w:rsidR="00594066" w:rsidRPr="00594066" w:rsidRDefault="00594066" w:rsidP="00594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• The sliding bodies are displaced by sliding distance = 2</w:t>
            </w:r>
            <w:r w:rsidRPr="00594066">
              <w:rPr>
                <w:rFonts w:ascii="Times New Roman" w:hAnsi="Times New Roman"/>
                <w:i/>
                <w:iCs/>
                <w:sz w:val="24"/>
                <w:szCs w:val="24"/>
                <w:lang w:eastAsia="en-IN"/>
              </w:rPr>
              <w:t>a</w:t>
            </w:r>
          </w:p>
          <w:p w:rsidR="00594066" w:rsidRPr="00594066" w:rsidRDefault="00594066" w:rsidP="005940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  <w:lang w:eastAsia="en-IN"/>
              </w:rPr>
              <w:t>• The wear particles are hemispherical in shape</w:t>
            </w:r>
          </w:p>
          <w:p w:rsidR="00594066" w:rsidRPr="00594066" w:rsidRDefault="00594066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66">
              <w:rPr>
                <w:rFonts w:ascii="Times New Roman" w:hAnsi="Times New Roman"/>
                <w:sz w:val="24"/>
                <w:szCs w:val="24"/>
              </w:rPr>
              <w:t xml:space="preserve">Derivation  3 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594066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applications 2 marks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594066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Viscoity 1., Newtons law of viscosity 2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594066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  3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594066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1  Mechanism 3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594066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factors   - 2 marks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594066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properties  - 6 marks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9606" w:type="dxa"/>
            <w:gridSpan w:val="6"/>
            <w:shd w:val="clear" w:color="auto" w:fill="auto"/>
          </w:tcPr>
          <w:p w:rsidR="00CC20F7" w:rsidRPr="00CC20F7" w:rsidRDefault="00CC20F7" w:rsidP="00CC20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20F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CC20F7" w:rsidRPr="00CC20F7" w:rsidTr="00B17B82">
        <w:tc>
          <w:tcPr>
            <w:tcW w:w="9606" w:type="dxa"/>
            <w:gridSpan w:val="6"/>
            <w:shd w:val="clear" w:color="auto" w:fill="auto"/>
          </w:tcPr>
          <w:p w:rsidR="00CC20F7" w:rsidRPr="00CC20F7" w:rsidRDefault="00CC20F7" w:rsidP="00CC20F7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CC20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20F7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four</w:t>
            </w:r>
            <w:r w:rsidRPr="00CC20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CC20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Adhesion 1 Adhesive coefficient of friction  2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2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2 , Explanation 3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Default="00F36A65" w:rsidP="00F36A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points 4 marks</w:t>
            </w:r>
          </w:p>
          <w:p w:rsidR="00906A17" w:rsidRPr="0001098B" w:rsidRDefault="00906A17" w:rsidP="00906A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Low starting and running friction except at very high speeds</w:t>
            </w:r>
          </w:p>
          <w:p w:rsidR="00906A17" w:rsidRPr="0001098B" w:rsidRDefault="00906A17" w:rsidP="00906A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Ability to withstand momentary shock loads</w:t>
            </w:r>
          </w:p>
          <w:p w:rsidR="00906A17" w:rsidRPr="0001098B" w:rsidRDefault="00906A17" w:rsidP="00906A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Accuracy of shaft alignment</w:t>
            </w:r>
          </w:p>
          <w:p w:rsidR="00906A17" w:rsidRPr="0001098B" w:rsidRDefault="00906A17" w:rsidP="00906A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lastRenderedPageBreak/>
              <w:t>Low cost of operation as no lubricant is required for service</w:t>
            </w:r>
          </w:p>
          <w:p w:rsidR="00906A17" w:rsidRPr="0001098B" w:rsidRDefault="00906A17" w:rsidP="00906A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Small overall dimensions</w:t>
            </w:r>
          </w:p>
          <w:p w:rsidR="00906A17" w:rsidRPr="0001098B" w:rsidRDefault="00906A17" w:rsidP="00906A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Reliability of service</w:t>
            </w:r>
          </w:p>
          <w:p w:rsidR="00906A17" w:rsidRPr="0001098B" w:rsidRDefault="00906A17" w:rsidP="00906A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>Easy to mount and erect</w:t>
            </w:r>
          </w:p>
          <w:p w:rsidR="00906A17" w:rsidRDefault="00906A17" w:rsidP="00906A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8B">
              <w:rPr>
                <w:rFonts w:ascii="Times New Roman" w:hAnsi="Times New Roman"/>
                <w:sz w:val="24"/>
                <w:szCs w:val="24"/>
              </w:rPr>
              <w:t xml:space="preserve">Cleanliness </w:t>
            </w:r>
          </w:p>
          <w:p w:rsidR="00906A17" w:rsidRPr="00CC20F7" w:rsidRDefault="00906A17" w:rsidP="00F36A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lastRenderedPageBreak/>
              <w:t>( )</w:t>
            </w: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154D3" w:rsidRPr="004154D3" w:rsidRDefault="004154D3" w:rsidP="004154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</w:rPr>
              <w:t>i) crankshaft bearings in petrol and diesel engines;</w:t>
            </w:r>
          </w:p>
          <w:p w:rsidR="004154D3" w:rsidRPr="004154D3" w:rsidRDefault="004154D3" w:rsidP="004154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</w:rPr>
              <w:t>(ii) centrifugal pumps;</w:t>
            </w:r>
          </w:p>
          <w:p w:rsidR="004154D3" w:rsidRPr="004154D3" w:rsidRDefault="004154D3" w:rsidP="004154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</w:rPr>
              <w:t>(iii) large size electric motors;</w:t>
            </w:r>
          </w:p>
          <w:p w:rsidR="004154D3" w:rsidRPr="004154D3" w:rsidRDefault="004154D3" w:rsidP="004154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</w:rPr>
              <w:t>(iv) steam and gas turbines;</w:t>
            </w:r>
          </w:p>
          <w:p w:rsidR="004154D3" w:rsidRPr="004154D3" w:rsidRDefault="004154D3" w:rsidP="004154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</w:rPr>
              <w:t>(v) concrete mixers, rope conveyors and marine</w:t>
            </w:r>
          </w:p>
          <w:p w:rsidR="004154D3" w:rsidRPr="004154D3" w:rsidRDefault="004154D3" w:rsidP="004154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</w:rPr>
              <w:t xml:space="preserve">installations </w:t>
            </w:r>
          </w:p>
          <w:p w:rsidR="00CC20F7" w:rsidRPr="00CC20F7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– 4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06A17" w:rsidRPr="00CC20F7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– 4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154D3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1 explanation 1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9578B5" w:rsidRPr="004154D3" w:rsidRDefault="009578B5" w:rsidP="004154D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  <w:lang w:val="en-US"/>
              </w:rPr>
              <w:t>Roller Bearings are used in applications like Conveyer Belt Rollers.</w:t>
            </w:r>
          </w:p>
          <w:p w:rsidR="009578B5" w:rsidRPr="004154D3" w:rsidRDefault="009578B5" w:rsidP="004154D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  <w:lang w:val="en-US"/>
              </w:rPr>
              <w:t>Roller Thrust Bearings are used to support thrust loads in car transmission between gears, in between housing and the rotating shafts, etc.</w:t>
            </w:r>
          </w:p>
          <w:p w:rsidR="009578B5" w:rsidRPr="004154D3" w:rsidRDefault="009578B5" w:rsidP="004154D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  <w:lang w:val="en-US"/>
              </w:rPr>
              <w:t>Tapered roller bearings are used in car hubs, where they are usually mounted in pairs facing opposite directions so that they can handle thrust in both directions.</w:t>
            </w:r>
          </w:p>
          <w:p w:rsidR="009578B5" w:rsidRPr="004154D3" w:rsidRDefault="009578B5" w:rsidP="004154D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D3">
              <w:rPr>
                <w:rFonts w:ascii="Times New Roman" w:hAnsi="Times New Roman"/>
                <w:sz w:val="24"/>
                <w:szCs w:val="24"/>
                <w:lang w:val="en-US"/>
              </w:rPr>
              <w:t>Tapered roller bearing (TRB):</w:t>
            </w:r>
          </w:p>
          <w:p w:rsidR="00CC20F7" w:rsidRDefault="004154D3" w:rsidP="004154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4D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TRB can take both radial and axial loads and used for gear boxes for heavy trucks, bevel-gear transmission, lathe spindles, etc</w:t>
            </w:r>
          </w:p>
          <w:p w:rsidR="004154D3" w:rsidRPr="00CC20F7" w:rsidRDefault="004154D3" w:rsidP="004154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Any four </w:t>
            </w:r>
            <w:r w:rsidR="004A50D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– 4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Thickness, 3D structure of the surface,surface unevenness, defects of the 3D structure</w:t>
            </w:r>
          </w:p>
          <w:p w:rsidR="004A50DF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3 – 3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2 explanation 3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A50DF" w:rsidRPr="00CC20F7" w:rsidRDefault="004A50DF" w:rsidP="004A50DF">
            <w:pPr>
              <w:tabs>
                <w:tab w:val="left" w:pos="204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A50DF" w:rsidRDefault="004A50DF" w:rsidP="004A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advantages  - 1.5</w:t>
            </w:r>
          </w:p>
          <w:p w:rsidR="00CC20F7" w:rsidRPr="00CC20F7" w:rsidRDefault="004A50DF" w:rsidP="004A5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dis advantages – 1.5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0DF" w:rsidRPr="00CC20F7" w:rsidTr="00B17B82">
        <w:tc>
          <w:tcPr>
            <w:tcW w:w="456" w:type="dxa"/>
            <w:shd w:val="clear" w:color="auto" w:fill="auto"/>
          </w:tcPr>
          <w:p w:rsidR="004A50DF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A50DF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A50DF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Induction hardening, flame hardening,laser hardening, electron beam hardening,chill casting and work hardening.</w:t>
            </w:r>
          </w:p>
        </w:tc>
        <w:tc>
          <w:tcPr>
            <w:tcW w:w="672" w:type="dxa"/>
            <w:shd w:val="clear" w:color="auto" w:fill="auto"/>
          </w:tcPr>
          <w:p w:rsidR="004A50DF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3 Explanation 5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45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Diffusion chromising,Diffusion aluminising, slury / sinter formed ceramics, thermally spayed coatings</w:t>
            </w:r>
          </w:p>
          <w:p w:rsidR="004A50DF" w:rsidRPr="00CC20F7" w:rsidRDefault="004A50DF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2</w:t>
            </w:r>
          </w:p>
        </w:tc>
        <w:tc>
          <w:tcPr>
            <w:tcW w:w="672" w:type="dxa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F7" w:rsidRPr="00CC20F7" w:rsidTr="00B17B82">
        <w:tc>
          <w:tcPr>
            <w:tcW w:w="9606" w:type="dxa"/>
            <w:gridSpan w:val="6"/>
            <w:shd w:val="clear" w:color="auto" w:fill="auto"/>
          </w:tcPr>
          <w:p w:rsidR="00CC20F7" w:rsidRPr="00CC20F7" w:rsidRDefault="00CC20F7" w:rsidP="00CC20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F7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bookmarkEnd w:id="0"/>
    </w:tbl>
    <w:p w:rsidR="00836E3A" w:rsidRDefault="00836E3A"/>
    <w:sectPr w:rsidR="00836E3A" w:rsidSect="00FB0BA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07" w:rsidRDefault="00704B07" w:rsidP="00C22948">
      <w:pPr>
        <w:spacing w:after="0" w:line="240" w:lineRule="auto"/>
      </w:pPr>
      <w:r>
        <w:separator/>
      </w:r>
    </w:p>
  </w:endnote>
  <w:endnote w:type="continuationSeparator" w:id="1">
    <w:p w:rsidR="00704B07" w:rsidRDefault="00704B07" w:rsidP="00C2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07" w:rsidRDefault="00704B07" w:rsidP="00C22948">
      <w:pPr>
        <w:spacing w:after="0" w:line="240" w:lineRule="auto"/>
      </w:pPr>
      <w:r>
        <w:separator/>
      </w:r>
    </w:p>
  </w:footnote>
  <w:footnote w:type="continuationSeparator" w:id="1">
    <w:p w:rsidR="00704B07" w:rsidRDefault="00704B07" w:rsidP="00C2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48" w:rsidRDefault="00FE4942">
    <w:pPr>
      <w:pStyle w:val="Header"/>
    </w:pPr>
    <w:r w:rsidRPr="00FE494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6938" o:spid="_x0000_s2050" type="#_x0000_t75" style="position:absolute;margin-left:0;margin-top:0;width:88.1pt;height:107.6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48" w:rsidRDefault="00C22948">
    <w:pPr>
      <w:pStyle w:val="Header"/>
    </w:pPr>
    <w:r>
      <w:rPr>
        <w:rFonts w:cs="Calibri"/>
        <w:sz w:val="24"/>
        <w:szCs w:val="24"/>
        <w:lang w:eastAsia="en-IN"/>
      </w:rPr>
      <w:t>T5984</w:t>
    </w:r>
    <w:r w:rsidR="00FE4942" w:rsidRPr="00FE494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6939" o:spid="_x0000_s2051" type="#_x0000_t75" style="position:absolute;margin-left:0;margin-top:0;width:88.1pt;height:107.6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48" w:rsidRDefault="00FE4942">
    <w:pPr>
      <w:pStyle w:val="Header"/>
    </w:pPr>
    <w:r w:rsidRPr="00FE494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6937" o:spid="_x0000_s2049" type="#_x0000_t75" style="position:absolute;margin-left:0;margin-top:0;width:88.1pt;height:107.6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4C7"/>
    <w:multiLevelType w:val="hybridMultilevel"/>
    <w:tmpl w:val="D7986CF6"/>
    <w:lvl w:ilvl="0" w:tplc="79D4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0A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0FD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2F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21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0D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84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A2B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83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A4CED"/>
    <w:multiLevelType w:val="hybridMultilevel"/>
    <w:tmpl w:val="DE561B4C"/>
    <w:lvl w:ilvl="0" w:tplc="95F2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06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EC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6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2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AD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C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4C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4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6367A2"/>
    <w:multiLevelType w:val="hybridMultilevel"/>
    <w:tmpl w:val="F7F883F2"/>
    <w:lvl w:ilvl="0" w:tplc="3DE27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E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C0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61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AF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2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0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44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CC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CA54A1"/>
    <w:multiLevelType w:val="hybridMultilevel"/>
    <w:tmpl w:val="ECE489EE"/>
    <w:lvl w:ilvl="0" w:tplc="0AE099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F747C8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16692B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8B8CB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F2ED3C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29AACD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B7ACA7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5A4D5F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B2E31F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71021"/>
    <w:multiLevelType w:val="hybridMultilevel"/>
    <w:tmpl w:val="D14A8530"/>
    <w:lvl w:ilvl="0" w:tplc="F13AD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8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C6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D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8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ED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8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20F7"/>
    <w:rsid w:val="0001098B"/>
    <w:rsid w:val="000B143A"/>
    <w:rsid w:val="002963B9"/>
    <w:rsid w:val="00370A7D"/>
    <w:rsid w:val="004154D3"/>
    <w:rsid w:val="004674FD"/>
    <w:rsid w:val="004A50DF"/>
    <w:rsid w:val="004C0F05"/>
    <w:rsid w:val="00594066"/>
    <w:rsid w:val="00615DFD"/>
    <w:rsid w:val="00675E6E"/>
    <w:rsid w:val="00704B07"/>
    <w:rsid w:val="007A71E4"/>
    <w:rsid w:val="00836E3A"/>
    <w:rsid w:val="00906A17"/>
    <w:rsid w:val="009578B5"/>
    <w:rsid w:val="00B17B82"/>
    <w:rsid w:val="00C22948"/>
    <w:rsid w:val="00C65AEC"/>
    <w:rsid w:val="00CC20F7"/>
    <w:rsid w:val="00EC0F91"/>
    <w:rsid w:val="00F36A65"/>
    <w:rsid w:val="00FB0BAF"/>
    <w:rsid w:val="00FE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2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94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9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1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0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4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1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8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9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2018-11-29T06:08:00Z</cp:lastPrinted>
  <dcterms:created xsi:type="dcterms:W3CDTF">2018-12-31T10:18:00Z</dcterms:created>
  <dcterms:modified xsi:type="dcterms:W3CDTF">2019-02-05T10:35:00Z</dcterms:modified>
</cp:coreProperties>
</file>